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C85" w:rsidRPr="00FF5CE7" w:rsidRDefault="00D85C85" w:rsidP="00D85C85">
      <w:pPr>
        <w:spacing w:before="120"/>
        <w:jc w:val="center"/>
        <w:rPr>
          <w:rFonts w:ascii="Times New Roman" w:hAnsi="Times New Roman" w:cs="Times New Roman"/>
          <w:b/>
          <w:sz w:val="26"/>
          <w:szCs w:val="26"/>
        </w:rPr>
      </w:pPr>
      <w:r>
        <w:rPr>
          <w:rFonts w:ascii="Times New Roman" w:hAnsi="Times New Roman" w:cs="Times New Roman"/>
          <w:b/>
          <w:sz w:val="26"/>
          <w:szCs w:val="26"/>
          <w:lang w:val="en-US"/>
        </w:rPr>
        <w:t xml:space="preserve">   </w:t>
      </w:r>
      <w:r w:rsidRPr="00FF5CE7">
        <w:rPr>
          <w:rFonts w:ascii="Times New Roman" w:hAnsi="Times New Roman" w:cs="Times New Roman"/>
          <w:b/>
          <w:sz w:val="26"/>
          <w:szCs w:val="26"/>
        </w:rPr>
        <w:t xml:space="preserve">PHỤ LỤC </w:t>
      </w:r>
      <w:r w:rsidRPr="00FF5CE7">
        <w:rPr>
          <w:rFonts w:ascii="Times New Roman" w:hAnsi="Times New Roman" w:cs="Times New Roman"/>
          <w:b/>
          <w:sz w:val="26"/>
          <w:szCs w:val="26"/>
          <w:lang w:val="en-US"/>
        </w:rPr>
        <w:t>I</w:t>
      </w:r>
      <w:r w:rsidRPr="00FF5CE7">
        <w:rPr>
          <w:rFonts w:ascii="Times New Roman" w:hAnsi="Times New Roman" w:cs="Times New Roman"/>
          <w:b/>
          <w:sz w:val="26"/>
          <w:szCs w:val="26"/>
        </w:rPr>
        <w:t>I: BẢNG TIÊU CHUẨN ĐÁNH GIÁ VỀ KỸ THUẬT</w:t>
      </w:r>
    </w:p>
    <w:p w:rsidR="00D85C85" w:rsidRPr="00FF5CE7" w:rsidRDefault="00FF5CE7" w:rsidP="00FF5CE7">
      <w:pPr>
        <w:spacing w:before="120"/>
        <w:ind w:left="-180" w:hanging="246"/>
        <w:jc w:val="center"/>
        <w:rPr>
          <w:rFonts w:ascii="Times New Roman" w:hAnsi="Times New Roman" w:cs="Times New Roman"/>
          <w:i/>
          <w:sz w:val="26"/>
          <w:szCs w:val="26"/>
        </w:rPr>
      </w:pPr>
      <w:r>
        <w:rPr>
          <w:rFonts w:ascii="Times New Roman" w:hAnsi="Times New Roman" w:cs="Times New Roman"/>
          <w:i/>
          <w:sz w:val="26"/>
          <w:szCs w:val="26"/>
          <w:lang w:val="en-US"/>
        </w:rPr>
        <w:t xml:space="preserve">  </w:t>
      </w:r>
      <w:r w:rsidR="00D85C85" w:rsidRPr="00FF5CE7">
        <w:rPr>
          <w:rFonts w:ascii="Times New Roman" w:hAnsi="Times New Roman" w:cs="Times New Roman"/>
          <w:i/>
          <w:sz w:val="26"/>
          <w:szCs w:val="26"/>
        </w:rPr>
        <w:t>(Đính kèm Thư mời số</w:t>
      </w:r>
      <w:r w:rsidR="00870DF1">
        <w:rPr>
          <w:rFonts w:ascii="Times New Roman" w:hAnsi="Times New Roman" w:cs="Times New Roman"/>
          <w:i/>
          <w:sz w:val="26"/>
          <w:szCs w:val="26"/>
        </w:rPr>
        <w:t xml:space="preserve">        /TM-BVNĐ1 ngày     </w:t>
      </w:r>
      <w:r w:rsidR="00AD735B">
        <w:rPr>
          <w:rFonts w:ascii="Times New Roman" w:hAnsi="Times New Roman" w:cs="Times New Roman"/>
          <w:i/>
          <w:sz w:val="26"/>
          <w:szCs w:val="26"/>
        </w:rPr>
        <w:t>tháng    năm 2025</w:t>
      </w:r>
      <w:bookmarkStart w:id="0" w:name="_GoBack"/>
      <w:bookmarkEnd w:id="0"/>
      <w:r w:rsidR="00D85C85" w:rsidRPr="00FF5CE7">
        <w:rPr>
          <w:rFonts w:ascii="Times New Roman" w:hAnsi="Times New Roman" w:cs="Times New Roman"/>
          <w:i/>
          <w:sz w:val="26"/>
          <w:szCs w:val="26"/>
        </w:rPr>
        <w:t xml:space="preserve"> của Bệnh việ</w:t>
      </w:r>
      <w:r w:rsidRPr="00FF5CE7">
        <w:rPr>
          <w:rFonts w:ascii="Times New Roman" w:hAnsi="Times New Roman" w:cs="Times New Roman"/>
          <w:i/>
          <w:sz w:val="26"/>
          <w:szCs w:val="26"/>
        </w:rPr>
        <w:t>n Nhi Đ</w:t>
      </w:r>
      <w:r w:rsidR="00D85C85" w:rsidRPr="00FF5CE7">
        <w:rPr>
          <w:rFonts w:ascii="Times New Roman" w:hAnsi="Times New Roman" w:cs="Times New Roman"/>
          <w:i/>
          <w:sz w:val="26"/>
          <w:szCs w:val="26"/>
        </w:rPr>
        <w:t>ồng 1)</w:t>
      </w:r>
    </w:p>
    <w:p w:rsidR="00D85C85" w:rsidRDefault="00D85C85" w:rsidP="00D85C85">
      <w:pPr>
        <w:spacing w:before="120"/>
        <w:jc w:val="center"/>
        <w:rPr>
          <w:rFonts w:ascii="Times New Roman" w:hAnsi="Times New Roman" w:cs="Times New Roman"/>
          <w:b/>
          <w:sz w:val="26"/>
          <w:szCs w:val="26"/>
        </w:rPr>
      </w:pPr>
    </w:p>
    <w:tbl>
      <w:tblPr>
        <w:tblW w:w="9708" w:type="dxa"/>
        <w:tblInd w:w="-289" w:type="dxa"/>
        <w:tblCellMar>
          <w:left w:w="10" w:type="dxa"/>
          <w:right w:w="10" w:type="dxa"/>
        </w:tblCellMar>
        <w:tblLook w:val="0000" w:firstRow="0" w:lastRow="0" w:firstColumn="0" w:lastColumn="0" w:noHBand="0" w:noVBand="0"/>
      </w:tblPr>
      <w:tblGrid>
        <w:gridCol w:w="7655"/>
        <w:gridCol w:w="993"/>
        <w:gridCol w:w="1060"/>
      </w:tblGrid>
      <w:tr w:rsidR="00D85C85" w:rsidRPr="00FF152C" w:rsidTr="00D85C85">
        <w:trPr>
          <w:trHeight w:hRule="exact" w:val="340"/>
          <w:tblHeader/>
        </w:trPr>
        <w:tc>
          <w:tcPr>
            <w:tcW w:w="7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r w:rsidRPr="00FF152C">
              <w:rPr>
                <w:rFonts w:ascii="Times New Roman" w:eastAsia="SimSun" w:hAnsi="Times New Roman" w:cs="Times New Roman"/>
                <w:b/>
                <w:bCs/>
                <w:color w:val="auto"/>
                <w:sz w:val="26"/>
                <w:szCs w:val="26"/>
                <w:lang w:val="en-US" w:eastAsia="en-US"/>
              </w:rPr>
              <w:t>Tiêu chí</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r w:rsidRPr="00FF152C">
              <w:rPr>
                <w:rFonts w:ascii="Times New Roman" w:eastAsia="SimSun" w:hAnsi="Times New Roman" w:cs="Times New Roman"/>
                <w:b/>
                <w:bCs/>
                <w:color w:val="auto"/>
                <w:sz w:val="26"/>
                <w:szCs w:val="26"/>
                <w:lang w:val="en-US" w:eastAsia="en-US"/>
              </w:rPr>
              <w:t>Mức điểm</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r w:rsidRPr="00FF152C">
              <w:rPr>
                <w:rFonts w:ascii="Times New Roman" w:eastAsia="SimSun" w:hAnsi="Times New Roman" w:cs="Times New Roman"/>
                <w:b/>
                <w:bCs/>
                <w:color w:val="auto"/>
                <w:sz w:val="26"/>
                <w:szCs w:val="26"/>
                <w:lang w:val="en-US" w:eastAsia="en-US"/>
              </w:rPr>
              <w:t>Điểm chi tiết</w:t>
            </w:r>
          </w:p>
        </w:tc>
      </w:tr>
      <w:tr w:rsidR="00D85C85" w:rsidRPr="00FF152C" w:rsidTr="00D85C85">
        <w:trPr>
          <w:trHeight w:val="483"/>
          <w:tblHeader/>
        </w:trPr>
        <w:tc>
          <w:tcPr>
            <w:tcW w:w="7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C85" w:rsidRPr="00FF152C" w:rsidRDefault="00D85C85" w:rsidP="00E22875">
            <w:pPr>
              <w:widowControl/>
              <w:rPr>
                <w:rFonts w:ascii="Times New Roman" w:eastAsia="SimSun" w:hAnsi="Times New Roman" w:cs="Times New Roman"/>
                <w:b/>
                <w:bCs/>
                <w:color w:val="auto"/>
                <w:sz w:val="26"/>
                <w:szCs w:val="26"/>
                <w:lang w:val="en-US" w:eastAsia="en-US"/>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C85" w:rsidRPr="00FF152C" w:rsidRDefault="00D85C85" w:rsidP="00E22875">
            <w:pPr>
              <w:widowControl/>
              <w:rPr>
                <w:rFonts w:ascii="Times New Roman" w:eastAsia="SimSun" w:hAnsi="Times New Roman" w:cs="Times New Roman"/>
                <w:b/>
                <w:bCs/>
                <w:color w:val="auto"/>
                <w:sz w:val="26"/>
                <w:szCs w:val="26"/>
                <w:lang w:val="en-US" w:eastAsia="en-US"/>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C85" w:rsidRPr="00FF152C" w:rsidRDefault="00D85C85" w:rsidP="00E22875">
            <w:pPr>
              <w:widowControl/>
              <w:rPr>
                <w:rFonts w:ascii="Times New Roman" w:eastAsia="SimSun" w:hAnsi="Times New Roman" w:cs="Times New Roman"/>
                <w:b/>
                <w:bCs/>
                <w:color w:val="auto"/>
                <w:sz w:val="26"/>
                <w:szCs w:val="26"/>
                <w:lang w:val="en-US" w:eastAsia="en-US"/>
              </w:rPr>
            </w:pPr>
          </w:p>
        </w:tc>
      </w:tr>
      <w:tr w:rsidR="00D85C85" w:rsidRPr="00FF152C" w:rsidTr="00D85C85">
        <w:trPr>
          <w:trHeight w:val="304"/>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rPr>
                <w:rFonts w:ascii="Times New Roman" w:eastAsia="SimSun" w:hAnsi="Times New Roman" w:cs="Times New Roman"/>
                <w:b/>
                <w:bCs/>
                <w:color w:val="auto"/>
                <w:sz w:val="26"/>
                <w:szCs w:val="26"/>
                <w:lang w:val="en-US" w:eastAsia="en-US"/>
              </w:rPr>
            </w:pPr>
            <w:r w:rsidRPr="00FF152C">
              <w:rPr>
                <w:rFonts w:ascii="Times New Roman" w:eastAsia="SimSun" w:hAnsi="Times New Roman" w:cs="Times New Roman"/>
                <w:b/>
                <w:bCs/>
                <w:color w:val="auto"/>
                <w:sz w:val="26"/>
                <w:szCs w:val="26"/>
                <w:lang w:val="en-US" w:eastAsia="en-US"/>
              </w:rPr>
              <w:t>I. Các tiêu chí đánh giá về chất lượng thuốc</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 </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 </w:t>
            </w:r>
          </w:p>
        </w:tc>
      </w:tr>
      <w:tr w:rsidR="00D85C85" w:rsidRPr="00FF152C" w:rsidTr="00D85C85">
        <w:trPr>
          <w:trHeight w:val="322"/>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6945B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b/>
                <w:color w:val="auto"/>
                <w:sz w:val="26"/>
                <w:szCs w:val="26"/>
                <w:lang w:val="en-US" w:eastAsia="en-US"/>
              </w:rPr>
              <w:t>1. Mặt hàng thuốc được sản xuất trên dây chuyền sản xuất thuốc</w:t>
            </w:r>
            <w:r w:rsidRPr="00FF152C">
              <w:rPr>
                <w:rFonts w:ascii="Times New Roman" w:eastAsia="SimSun" w:hAnsi="Times New Roman" w:cs="Times New Roman"/>
                <w:b/>
                <w:color w:val="auto"/>
                <w:sz w:val="26"/>
                <w:szCs w:val="26"/>
                <w:vertAlign w:val="superscript"/>
                <w:lang w:val="en-US" w:eastAsia="en-US"/>
              </w:rPr>
              <w:t>(2)</w:t>
            </w:r>
            <w:r w:rsidRPr="00FF152C">
              <w:rPr>
                <w:rFonts w:ascii="Times New Roman" w:eastAsia="SimSun" w:hAnsi="Times New Roman" w:cs="Times New Roman"/>
                <w:b/>
                <w:color w:val="auto"/>
                <w:sz w:val="26"/>
                <w:szCs w:val="26"/>
                <w:lang w:val="en-US" w:eastAsia="en-US"/>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color w:val="auto"/>
                <w:sz w:val="26"/>
                <w:szCs w:val="26"/>
                <w:lang w:val="en-US" w:eastAsia="en-US"/>
              </w:rPr>
            </w:pPr>
            <w:r w:rsidRPr="00FF152C">
              <w:rPr>
                <w:rFonts w:ascii="Times New Roman" w:eastAsia="SimSun" w:hAnsi="Times New Roman" w:cs="Times New Roman"/>
                <w:b/>
                <w:color w:val="auto"/>
                <w:sz w:val="26"/>
                <w:szCs w:val="26"/>
                <w:lang w:val="en-US" w:eastAsia="en-US"/>
              </w:rPr>
              <w:t>24</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p>
        </w:tc>
      </w:tr>
      <w:tr w:rsidR="00D85C85" w:rsidRPr="00FF152C" w:rsidTr="00D85C85">
        <w:trPr>
          <w:trHeight w:val="17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1.1. Đạt nguyên tắc, tiêu chuẩn EU-GMP hoặc nguyên tắc, tiêu chuẩn tương đương EU-GMP:</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r>
      <w:tr w:rsidR="00D85C85" w:rsidRPr="00FF152C" w:rsidTr="00D85C85">
        <w:trPr>
          <w:trHeight w:val="27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 xml:space="preserve">a) Tại nước </w:t>
            </w:r>
            <w:r w:rsidRPr="00FF152C">
              <w:rPr>
                <w:rFonts w:ascii="Times New Roman" w:eastAsia="SimSun" w:hAnsi="Times New Roman" w:cs="Times New Roman"/>
                <w:bCs/>
                <w:iCs/>
                <w:color w:val="auto"/>
                <w:sz w:val="26"/>
                <w:szCs w:val="26"/>
                <w:lang w:val="en-US" w:eastAsia="en-US"/>
              </w:rPr>
              <w:t>thuộc danh sách SRA hoặc EMA</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24</w:t>
            </w:r>
          </w:p>
        </w:tc>
      </w:tr>
      <w:tr w:rsidR="00D85C85" w:rsidRPr="00FF152C" w:rsidTr="00D85C85">
        <w:trPr>
          <w:trHeight w:val="305"/>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b) Tại nước còn lại không thuộc điểm a mục này</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22</w:t>
            </w:r>
          </w:p>
        </w:tc>
      </w:tr>
      <w:tr w:rsidR="00D85C85" w:rsidRPr="00FF152C" w:rsidTr="00D85C85">
        <w:trPr>
          <w:trHeight w:val="27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1.2. Đạt nguyên tắc, tiêu chuẩn PIC/S-GMP</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20</w:t>
            </w:r>
          </w:p>
        </w:tc>
      </w:tr>
      <w:tr w:rsidR="00D85C85" w:rsidRPr="00FF152C" w:rsidTr="00D85C85">
        <w:trPr>
          <w:trHeight w:val="339"/>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1.3. Đạt nguyên tắc, tiêu chuẩn GMP:</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r>
      <w:tr w:rsidR="00D85C85" w:rsidRPr="00FF152C" w:rsidTr="00D85C85">
        <w:trPr>
          <w:trHeight w:val="278"/>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 xml:space="preserve">a) Được cơ quan quản lý dược Việt Nam công bố đáp ứng nguyên tắc, tiêu chuẩn GMP và thuốc được gia công, chuyển giao công nghệ tại Việt Nam </w:t>
            </w:r>
            <w:r w:rsidRPr="00FF152C">
              <w:rPr>
                <w:rFonts w:ascii="Times New Roman" w:eastAsia="SimSun" w:hAnsi="Times New Roman" w:cs="Times New Roman"/>
                <w:bCs/>
                <w:iCs/>
                <w:color w:val="auto"/>
                <w:sz w:val="26"/>
                <w:szCs w:val="26"/>
                <w:lang w:val="en-US" w:eastAsia="en-US"/>
              </w:rPr>
              <w:t>có cơ sở tham gia vào quá trình sản xuất thuốc trước chuyển giao công nghệ hoặc cơ sở sản xuất thuốc đặt gia công tại</w:t>
            </w:r>
            <w:r w:rsidRPr="00FF152C">
              <w:rPr>
                <w:rFonts w:ascii="Times New Roman" w:eastAsia="SimSun" w:hAnsi="Times New Roman" w:cs="Times New Roman"/>
                <w:color w:val="auto"/>
                <w:sz w:val="26"/>
                <w:szCs w:val="26"/>
                <w:lang w:val="en-US" w:eastAsia="en-US"/>
              </w:rPr>
              <w:t xml:space="preserve"> nước thuộc danh sách SRA </w:t>
            </w:r>
            <w:r w:rsidRPr="00FF152C">
              <w:rPr>
                <w:rFonts w:ascii="Times New Roman" w:eastAsia="SimSun" w:hAnsi="Times New Roman" w:cs="Times New Roman"/>
                <w:bCs/>
                <w:iCs/>
                <w:color w:val="auto"/>
                <w:sz w:val="26"/>
                <w:szCs w:val="26"/>
                <w:lang w:val="en-US" w:eastAsia="en-US"/>
              </w:rPr>
              <w:t>hoặc EMA</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24</w:t>
            </w:r>
          </w:p>
        </w:tc>
      </w:tr>
      <w:tr w:rsidR="00D85C85" w:rsidRPr="00FF152C" w:rsidTr="00D85C85">
        <w:trPr>
          <w:trHeight w:val="27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bCs/>
                <w:iCs/>
                <w:color w:val="auto"/>
                <w:sz w:val="26"/>
                <w:szCs w:val="26"/>
                <w:lang w:val="en-US" w:eastAsia="en-US"/>
              </w:rPr>
            </w:pPr>
            <w:r w:rsidRPr="00FF152C">
              <w:rPr>
                <w:rFonts w:ascii="Times New Roman" w:eastAsia="SimSun" w:hAnsi="Times New Roman" w:cs="Times New Roman"/>
                <w:bCs/>
                <w:iCs/>
                <w:color w:val="auto"/>
                <w:sz w:val="26"/>
                <w:szCs w:val="26"/>
                <w:lang w:val="en-US" w:eastAsia="en-US"/>
              </w:rPr>
              <w:t>b) Được cơ quan quản lý dược Việt Nam công bố đáp ứng nguyên tắc, tiêu chuẩn GMP và thuốc được gia công, chuyển giao công nghệ tại Việt Nam có cơ sở tham gia vào quá trình sản xuất thuốc trước chuyển giao công nghệ hoặc cơ sở sản xuất thuốc đặt gia công tại nước là thành viên PIC/s đồng thời là thành viên ICH.</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Cs/>
                <w:iCs/>
                <w:color w:val="auto"/>
                <w:sz w:val="26"/>
                <w:szCs w:val="26"/>
                <w:lang w:val="en-US" w:eastAsia="en-US"/>
              </w:rPr>
            </w:pPr>
            <w:r w:rsidRPr="00FF152C">
              <w:rPr>
                <w:rFonts w:ascii="Times New Roman" w:eastAsia="SimSun" w:hAnsi="Times New Roman" w:cs="Times New Roman"/>
                <w:bCs/>
                <w:iCs/>
                <w:color w:val="auto"/>
                <w:sz w:val="26"/>
                <w:szCs w:val="26"/>
                <w:lang w:val="en-US" w:eastAsia="en-US"/>
              </w:rPr>
              <w:t>22</w:t>
            </w:r>
          </w:p>
        </w:tc>
      </w:tr>
      <w:tr w:rsidR="00D85C85" w:rsidRPr="00FF152C" w:rsidTr="00D85C85">
        <w:trPr>
          <w:trHeight w:val="27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c) Tại Việt Nam và được cơ quan quản lý dược Việt Nam công bố đáp ứng nguyên tắc, tiêu chuẩn WHO-GMP</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bCs/>
                <w:iCs/>
                <w:color w:val="auto"/>
                <w:sz w:val="26"/>
                <w:szCs w:val="26"/>
                <w:lang w:val="en-US" w:eastAsia="en-US"/>
              </w:rPr>
              <w:t>21</w:t>
            </w:r>
          </w:p>
        </w:tc>
      </w:tr>
      <w:tr w:rsidR="00D85C85" w:rsidRPr="00FF152C" w:rsidTr="00D85C85">
        <w:trPr>
          <w:trHeight w:val="27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1.4. Các trường hợp còn lại không thuộc mục 1.1, 1.2 và 1.3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19</w:t>
            </w:r>
          </w:p>
        </w:tc>
      </w:tr>
      <w:tr w:rsidR="00D85C85" w:rsidRPr="00FF152C" w:rsidTr="00D85C85">
        <w:trPr>
          <w:trHeight w:val="232"/>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6945B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b/>
                <w:color w:val="auto"/>
                <w:sz w:val="26"/>
                <w:szCs w:val="26"/>
                <w:lang w:val="en-US" w:eastAsia="en-US"/>
              </w:rPr>
              <w:t>2. Mặt hàng thuốc được sản xuất</w:t>
            </w:r>
            <w:r w:rsidRPr="00FF152C">
              <w:rPr>
                <w:rFonts w:ascii="Times New Roman" w:eastAsia="SimSun" w:hAnsi="Times New Roman" w:cs="Times New Roman"/>
                <w:b/>
                <w:color w:val="auto"/>
                <w:sz w:val="26"/>
                <w:szCs w:val="26"/>
                <w:vertAlign w:val="superscript"/>
                <w:lang w:val="en-US" w:eastAsia="en-US"/>
              </w:rPr>
              <w:t>(3)</w:t>
            </w:r>
            <w:r w:rsidRPr="00FF152C">
              <w:rPr>
                <w:rFonts w:ascii="Times New Roman" w:eastAsia="SimSun" w:hAnsi="Times New Roman" w:cs="Times New Roman"/>
                <w:b/>
                <w:color w:val="auto"/>
                <w:sz w:val="26"/>
                <w:szCs w:val="26"/>
                <w:lang w:val="en-US" w:eastAsia="en-US"/>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color w:val="auto"/>
                <w:sz w:val="26"/>
                <w:szCs w:val="26"/>
                <w:lang w:val="en-US" w:eastAsia="en-US"/>
              </w:rPr>
            </w:pPr>
            <w:r w:rsidRPr="00FF152C">
              <w:rPr>
                <w:rFonts w:ascii="Times New Roman" w:eastAsia="SimSun" w:hAnsi="Times New Roman" w:cs="Times New Roman"/>
                <w:b/>
                <w:color w:val="auto"/>
                <w:sz w:val="26"/>
                <w:szCs w:val="26"/>
                <w:lang w:val="en-US" w:eastAsia="en-US"/>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r>
      <w:tr w:rsidR="00D85C85" w:rsidRPr="00FF152C" w:rsidTr="00D85C85">
        <w:trPr>
          <w:trHeight w:val="27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 xml:space="preserve">2.1. </w:t>
            </w:r>
            <w:r w:rsidRPr="00FF152C">
              <w:rPr>
                <w:rFonts w:ascii="Times New Roman" w:eastAsia="SimSun" w:hAnsi="Times New Roman" w:cs="Times New Roman"/>
                <w:bCs/>
                <w:iCs/>
                <w:color w:val="auto"/>
                <w:sz w:val="26"/>
                <w:szCs w:val="26"/>
                <w:lang w:val="en-US" w:eastAsia="en-US"/>
              </w:rPr>
              <w:t>Tại</w:t>
            </w:r>
            <w:r w:rsidRPr="00FF152C">
              <w:rPr>
                <w:rFonts w:ascii="Times New Roman" w:eastAsia="SimSun" w:hAnsi="Times New Roman" w:cs="Times New Roman"/>
                <w:color w:val="auto"/>
                <w:sz w:val="26"/>
                <w:szCs w:val="26"/>
                <w:lang w:val="en-US" w:eastAsia="en-US"/>
              </w:rPr>
              <w:t xml:space="preserve"> n</w:t>
            </w:r>
            <w:r w:rsidRPr="00FF152C">
              <w:rPr>
                <w:rFonts w:ascii="Times New Roman" w:eastAsia="SimSun" w:hAnsi="Times New Roman" w:cs="Times New Roman"/>
                <w:bCs/>
                <w:iCs/>
                <w:color w:val="auto"/>
                <w:sz w:val="26"/>
                <w:szCs w:val="26"/>
                <w:lang w:val="en-US" w:eastAsia="en-US"/>
              </w:rPr>
              <w:t>ước thuộc danh sách SRA hoặc EMA</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20</w:t>
            </w:r>
          </w:p>
        </w:tc>
      </w:tr>
      <w:tr w:rsidR="00D85C85" w:rsidRPr="00FF152C" w:rsidTr="00D85C85">
        <w:trPr>
          <w:trHeight w:val="278"/>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 xml:space="preserve">2.2. </w:t>
            </w:r>
            <w:r w:rsidRPr="00FF152C">
              <w:rPr>
                <w:rFonts w:ascii="Times New Roman" w:eastAsia="SimSun" w:hAnsi="Times New Roman" w:cs="Times New Roman"/>
                <w:bCs/>
                <w:iCs/>
                <w:color w:val="auto"/>
                <w:sz w:val="26"/>
                <w:szCs w:val="26"/>
                <w:lang w:val="en-US" w:eastAsia="en-US"/>
              </w:rPr>
              <w:t xml:space="preserve">Tại </w:t>
            </w:r>
            <w:r w:rsidRPr="00FF152C">
              <w:rPr>
                <w:rFonts w:ascii="Times New Roman" w:eastAsia="SimSun" w:hAnsi="Times New Roman" w:cs="Times New Roman"/>
                <w:color w:val="auto"/>
                <w:sz w:val="26"/>
                <w:szCs w:val="26"/>
                <w:lang w:val="en-US" w:eastAsia="en-US"/>
              </w:rPr>
              <w:t>nước là thành viên PIC/s đồng thời là thành viên ICH</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18</w:t>
            </w:r>
          </w:p>
        </w:tc>
      </w:tr>
      <w:tr w:rsidR="00D85C85" w:rsidRPr="00FF152C" w:rsidTr="00D85C85">
        <w:trPr>
          <w:trHeight w:val="278"/>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bCs/>
                <w:iCs/>
                <w:color w:val="auto"/>
                <w:sz w:val="26"/>
                <w:szCs w:val="26"/>
                <w:lang w:val="en-US" w:eastAsia="en-US"/>
              </w:rPr>
            </w:pPr>
            <w:r w:rsidRPr="00FF152C">
              <w:rPr>
                <w:rFonts w:ascii="Times New Roman" w:eastAsia="SimSun" w:hAnsi="Times New Roman" w:cs="Times New Roman"/>
                <w:bCs/>
                <w:iCs/>
                <w:color w:val="auto"/>
                <w:sz w:val="26"/>
                <w:szCs w:val="26"/>
                <w:lang w:val="en-US" w:eastAsia="en-US"/>
              </w:rPr>
              <w:t>2.3. Tại Việt Nam và có cơ sở sản xuất thuốc trước chuyển giao công nghệ hoặc cơ sở sản xuất thuốc đặt gia công tại nước thuộc danh sách SRA hoặc EMA</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Cs/>
                <w:iCs/>
                <w:color w:val="auto"/>
                <w:sz w:val="26"/>
                <w:szCs w:val="26"/>
                <w:lang w:val="en-US" w:eastAsia="en-US"/>
              </w:rPr>
            </w:pPr>
            <w:r w:rsidRPr="00FF152C">
              <w:rPr>
                <w:rFonts w:ascii="Times New Roman" w:eastAsia="SimSun" w:hAnsi="Times New Roman" w:cs="Times New Roman"/>
                <w:bCs/>
                <w:iCs/>
                <w:color w:val="auto"/>
                <w:sz w:val="26"/>
                <w:szCs w:val="26"/>
                <w:lang w:val="en-US" w:eastAsia="en-US"/>
              </w:rPr>
              <w:t>20</w:t>
            </w:r>
          </w:p>
        </w:tc>
      </w:tr>
      <w:tr w:rsidR="00D85C85" w:rsidRPr="00FF152C" w:rsidTr="00D85C85">
        <w:trPr>
          <w:trHeight w:val="278"/>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bCs/>
                <w:iCs/>
                <w:color w:val="auto"/>
                <w:sz w:val="26"/>
                <w:szCs w:val="26"/>
                <w:lang w:val="en-US" w:eastAsia="en-US"/>
              </w:rPr>
            </w:pPr>
            <w:r w:rsidRPr="00FF152C">
              <w:rPr>
                <w:rFonts w:ascii="Times New Roman" w:eastAsia="SimSun" w:hAnsi="Times New Roman" w:cs="Times New Roman"/>
                <w:bCs/>
                <w:iCs/>
                <w:color w:val="auto"/>
                <w:sz w:val="26"/>
                <w:szCs w:val="26"/>
                <w:lang w:val="en-US" w:eastAsia="en-US"/>
              </w:rPr>
              <w:t>2.4. Tại Việt Nam và có cơ sở sản xuất thuốc trước chuyển giao công nghệ hoặc cơ sở sản xuất thuốc đặt gia công tại nước là thành viên PIC/s đồng thời là thành viên ICH</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Cs/>
                <w:iCs/>
                <w:color w:val="auto"/>
                <w:sz w:val="26"/>
                <w:szCs w:val="26"/>
                <w:lang w:val="en-US" w:eastAsia="en-US"/>
              </w:rPr>
            </w:pPr>
            <w:r w:rsidRPr="00FF152C">
              <w:rPr>
                <w:rFonts w:ascii="Times New Roman" w:eastAsia="SimSun" w:hAnsi="Times New Roman" w:cs="Times New Roman"/>
                <w:bCs/>
                <w:iCs/>
                <w:color w:val="auto"/>
                <w:sz w:val="26"/>
                <w:szCs w:val="26"/>
                <w:lang w:val="en-US" w:eastAsia="en-US"/>
              </w:rPr>
              <w:t>18</w:t>
            </w:r>
          </w:p>
        </w:tc>
      </w:tr>
      <w:tr w:rsidR="00D85C85" w:rsidRPr="00FF152C" w:rsidTr="00D85C85">
        <w:trPr>
          <w:trHeight w:val="278"/>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 xml:space="preserve">2.5. Tại nước còn lại không thuộc không thuộc mục 2.1, </w:t>
            </w:r>
            <w:r w:rsidRPr="00FF152C">
              <w:rPr>
                <w:rFonts w:ascii="Times New Roman" w:eastAsia="SimSun" w:hAnsi="Times New Roman" w:cs="Times New Roman"/>
                <w:bCs/>
                <w:iCs/>
                <w:color w:val="auto"/>
                <w:sz w:val="26"/>
                <w:szCs w:val="26"/>
                <w:lang w:val="en-US" w:eastAsia="en-US"/>
              </w:rPr>
              <w:t>2.2, 2.3 và 2.4</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15</w:t>
            </w:r>
          </w:p>
        </w:tc>
      </w:tr>
      <w:tr w:rsidR="00D85C85" w:rsidRPr="00FF152C" w:rsidTr="00D85C85">
        <w:trPr>
          <w:trHeight w:val="151"/>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6945B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b/>
                <w:bCs/>
                <w:color w:val="auto"/>
                <w:sz w:val="26"/>
                <w:szCs w:val="26"/>
                <w:lang w:val="en-US" w:eastAsia="en-US"/>
              </w:rPr>
              <w:t>3. Tình hình vi phạm chất lượng của mặt hàng thuố</w:t>
            </w:r>
            <w:r w:rsidR="006945B5">
              <w:rPr>
                <w:rFonts w:ascii="Times New Roman" w:eastAsia="SimSun" w:hAnsi="Times New Roman" w:cs="Times New Roman"/>
                <w:b/>
                <w:bCs/>
                <w:color w:val="auto"/>
                <w:sz w:val="26"/>
                <w:szCs w:val="26"/>
                <w:lang w:val="en-US" w:eastAsia="en-US"/>
              </w:rPr>
              <w:t>c</w:t>
            </w:r>
            <w:r w:rsidRPr="00FF152C">
              <w:rPr>
                <w:rFonts w:ascii="Times New Roman" w:eastAsia="SimSun" w:hAnsi="Times New Roman" w:cs="Times New Roman"/>
                <w:b/>
                <w:bCs/>
                <w:color w:val="auto"/>
                <w:sz w:val="26"/>
                <w:szCs w:val="26"/>
                <w:vertAlign w:val="superscript"/>
                <w:lang w:val="en-US" w:eastAsia="en-US"/>
              </w:rPr>
              <w:t>(4)</w:t>
            </w:r>
            <w:r w:rsidRPr="00FF152C">
              <w:rPr>
                <w:rFonts w:ascii="Times New Roman" w:eastAsia="SimSun" w:hAnsi="Times New Roman" w:cs="Times New Roman"/>
                <w:b/>
                <w:bCs/>
                <w:color w:val="auto"/>
                <w:sz w:val="26"/>
                <w:szCs w:val="26"/>
                <w:lang w:val="en-US" w:eastAsia="en-US"/>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r w:rsidRPr="00FF152C">
              <w:rPr>
                <w:rFonts w:ascii="Times New Roman" w:eastAsia="SimSun" w:hAnsi="Times New Roman" w:cs="Times New Roman"/>
                <w:b/>
                <w:bCs/>
                <w:color w:val="auto"/>
                <w:sz w:val="26"/>
                <w:szCs w:val="26"/>
                <w:lang w:val="en-US" w:eastAsia="en-US"/>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p>
        </w:tc>
      </w:tr>
      <w:tr w:rsidR="00D85C85" w:rsidRPr="00FF152C" w:rsidTr="00D85C85">
        <w:trPr>
          <w:trHeight w:val="43"/>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3.1. Chưa phát hiện vi phạm về chất lượng trong vòng 01 năm tính từ thời điể</w:t>
            </w:r>
            <w:r w:rsidR="00A10A56">
              <w:rPr>
                <w:rFonts w:ascii="Times New Roman" w:eastAsia="SimSun" w:hAnsi="Times New Roman" w:cs="Times New Roman"/>
                <w:color w:val="auto"/>
                <w:sz w:val="26"/>
                <w:szCs w:val="26"/>
                <w:lang w:val="en-US" w:eastAsia="en-US"/>
              </w:rPr>
              <w:t>m hết hạn nhận báo giá</w:t>
            </w:r>
            <w:r w:rsidRPr="00FF152C">
              <w:rPr>
                <w:rFonts w:ascii="Times New Roman" w:eastAsia="SimSun" w:hAnsi="Times New Roman" w:cs="Times New Roman"/>
                <w:color w:val="auto"/>
                <w:sz w:val="26"/>
                <w:szCs w:val="26"/>
                <w:lang w:val="en-US" w:eastAsia="en-US"/>
              </w:rPr>
              <w:t xml:space="preserve"> trở về trước</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5</w:t>
            </w:r>
          </w:p>
        </w:tc>
      </w:tr>
      <w:tr w:rsidR="00D85C85" w:rsidRPr="00FF152C" w:rsidTr="00D85C85">
        <w:trPr>
          <w:trHeight w:val="43"/>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3.2. Có thông báo vi phạm về chất lượng trong vòng 01 năm tính từ thời điể</w:t>
            </w:r>
            <w:r w:rsidR="00F67CBE">
              <w:rPr>
                <w:rFonts w:ascii="Times New Roman" w:eastAsia="SimSun" w:hAnsi="Times New Roman" w:cs="Times New Roman"/>
                <w:color w:val="auto"/>
                <w:sz w:val="26"/>
                <w:szCs w:val="26"/>
                <w:lang w:val="en-US" w:eastAsia="en-US"/>
              </w:rPr>
              <w:t>m hết hạn nhận báo giá</w:t>
            </w:r>
            <w:r w:rsidRPr="00FF152C">
              <w:rPr>
                <w:rFonts w:ascii="Times New Roman" w:eastAsia="SimSun" w:hAnsi="Times New Roman" w:cs="Times New Roman"/>
                <w:color w:val="auto"/>
                <w:sz w:val="26"/>
                <w:szCs w:val="26"/>
                <w:lang w:val="en-US" w:eastAsia="en-US"/>
              </w:rPr>
              <w:t xml:space="preserve"> trở về trước</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r>
      <w:tr w:rsidR="00D85C85" w:rsidRPr="00FF152C" w:rsidTr="00D85C85">
        <w:trPr>
          <w:trHeight w:val="27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a) Vi phạm chất lượng ở Mức độ 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3</w:t>
            </w:r>
          </w:p>
        </w:tc>
      </w:tr>
      <w:tr w:rsidR="00D85C85" w:rsidRPr="00FF152C" w:rsidTr="00D85C85">
        <w:trPr>
          <w:trHeight w:val="278"/>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b) Vi phạm chất lượng ở Mức độ 2</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0</w:t>
            </w:r>
          </w:p>
        </w:tc>
      </w:tr>
      <w:tr w:rsidR="00D85C85" w:rsidRPr="00FF152C" w:rsidTr="00D85C85">
        <w:trPr>
          <w:trHeight w:val="7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6945B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b/>
                <w:bCs/>
                <w:color w:val="auto"/>
                <w:sz w:val="26"/>
                <w:szCs w:val="26"/>
                <w:lang w:val="en-US" w:eastAsia="en-US"/>
              </w:rPr>
              <w:t>4. Tình hình vi phạm chất lượng của cơ sở sản xuất mặt hàng thuố</w:t>
            </w:r>
            <w:r w:rsidR="006945B5">
              <w:rPr>
                <w:rFonts w:ascii="Times New Roman" w:eastAsia="SimSun" w:hAnsi="Times New Roman" w:cs="Times New Roman"/>
                <w:b/>
                <w:bCs/>
                <w:color w:val="auto"/>
                <w:sz w:val="26"/>
                <w:szCs w:val="26"/>
                <w:lang w:val="en-US" w:eastAsia="en-US"/>
              </w:rPr>
              <w:t>c</w:t>
            </w:r>
            <w:r w:rsidRPr="00FF152C">
              <w:rPr>
                <w:rFonts w:ascii="Times New Roman" w:eastAsia="SimSun" w:hAnsi="Times New Roman" w:cs="Times New Roman"/>
                <w:b/>
                <w:bCs/>
                <w:color w:val="auto"/>
                <w:sz w:val="26"/>
                <w:szCs w:val="26"/>
                <w:vertAlign w:val="superscript"/>
                <w:lang w:val="en-US" w:eastAsia="en-US"/>
              </w:rPr>
              <w:t>(5)</w:t>
            </w:r>
            <w:r w:rsidRPr="00FF152C">
              <w:rPr>
                <w:rFonts w:ascii="Times New Roman" w:eastAsia="SimSun" w:hAnsi="Times New Roman" w:cs="Times New Roman"/>
                <w:b/>
                <w:bCs/>
                <w:color w:val="auto"/>
                <w:sz w:val="26"/>
                <w:szCs w:val="26"/>
                <w:lang w:val="en-US" w:eastAsia="en-US"/>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r w:rsidRPr="00FF152C">
              <w:rPr>
                <w:rFonts w:ascii="Times New Roman" w:eastAsia="SimSun" w:hAnsi="Times New Roman" w:cs="Times New Roman"/>
                <w:b/>
                <w:bCs/>
                <w:color w:val="auto"/>
                <w:sz w:val="26"/>
                <w:szCs w:val="26"/>
                <w:lang w:val="en-US" w:eastAsia="en-US"/>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p>
        </w:tc>
      </w:tr>
      <w:tr w:rsidR="00D85C85" w:rsidRPr="00FF152C" w:rsidTr="00D85C85">
        <w:trPr>
          <w:trHeight w:val="206"/>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lastRenderedPageBreak/>
              <w:t xml:space="preserve">4.1. Không có thuốc vi phạm chất lượng trong vòng 01 năm tính từ thời điểm </w:t>
            </w:r>
            <w:r w:rsidR="00F67CBE">
              <w:rPr>
                <w:rFonts w:ascii="Times New Roman" w:eastAsia="SimSun" w:hAnsi="Times New Roman" w:cs="Times New Roman"/>
                <w:color w:val="auto"/>
                <w:sz w:val="26"/>
                <w:szCs w:val="26"/>
                <w:lang w:val="en-US" w:eastAsia="en-US"/>
              </w:rPr>
              <w:t>hết hạn nhận báo giá</w:t>
            </w:r>
            <w:r w:rsidRPr="00FF152C">
              <w:rPr>
                <w:rFonts w:ascii="Times New Roman" w:eastAsia="SimSun" w:hAnsi="Times New Roman" w:cs="Times New Roman"/>
                <w:color w:val="auto"/>
                <w:sz w:val="26"/>
                <w:szCs w:val="26"/>
                <w:lang w:val="en-US" w:eastAsia="en-US"/>
              </w:rPr>
              <w:t xml:space="preserve"> trở về trước</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5</w:t>
            </w:r>
          </w:p>
        </w:tc>
      </w:tr>
      <w:tr w:rsidR="00D85C85" w:rsidRPr="00FF152C" w:rsidTr="00D85C85">
        <w:trPr>
          <w:trHeight w:val="197"/>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 xml:space="preserve">4.2. Có 01 mặt hàng vi phạm chất lượng trong vòng 01 năm tính từ thời điểm </w:t>
            </w:r>
            <w:r w:rsidR="00F67CBE">
              <w:rPr>
                <w:rFonts w:ascii="Times New Roman" w:eastAsia="SimSun" w:hAnsi="Times New Roman" w:cs="Times New Roman"/>
                <w:color w:val="auto"/>
                <w:sz w:val="26"/>
                <w:szCs w:val="26"/>
                <w:lang w:val="en-US" w:eastAsia="en-US"/>
              </w:rPr>
              <w:t>hết hạn nhận báo giá</w:t>
            </w:r>
            <w:r w:rsidRPr="00FF152C">
              <w:rPr>
                <w:rFonts w:ascii="Times New Roman" w:eastAsia="SimSun" w:hAnsi="Times New Roman" w:cs="Times New Roman"/>
                <w:color w:val="auto"/>
                <w:sz w:val="26"/>
                <w:szCs w:val="26"/>
                <w:lang w:val="en-US" w:eastAsia="en-US"/>
              </w:rPr>
              <w:t xml:space="preserve"> trở về trước</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4</w:t>
            </w:r>
          </w:p>
        </w:tc>
      </w:tr>
      <w:tr w:rsidR="00D85C85" w:rsidRPr="00FF152C" w:rsidTr="00D85C85">
        <w:trPr>
          <w:trHeight w:val="269"/>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 xml:space="preserve">4.3. Có 02 mặt hàng vi phạm chất lượng trong vòng 01 năm tính từ thời điểm </w:t>
            </w:r>
            <w:r w:rsidR="00F67CBE">
              <w:rPr>
                <w:rFonts w:ascii="Times New Roman" w:eastAsia="SimSun" w:hAnsi="Times New Roman" w:cs="Times New Roman"/>
                <w:color w:val="auto"/>
                <w:sz w:val="26"/>
                <w:szCs w:val="26"/>
                <w:lang w:val="en-US" w:eastAsia="en-US"/>
              </w:rPr>
              <w:t>hết hạn nhận báo giá</w:t>
            </w:r>
            <w:r w:rsidRPr="00FF152C">
              <w:rPr>
                <w:rFonts w:ascii="Times New Roman" w:eastAsia="SimSun" w:hAnsi="Times New Roman" w:cs="Times New Roman"/>
                <w:color w:val="auto"/>
                <w:sz w:val="26"/>
                <w:szCs w:val="26"/>
                <w:lang w:val="en-US" w:eastAsia="en-US"/>
              </w:rPr>
              <w:t xml:space="preserve"> trở về trước</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3</w:t>
            </w:r>
          </w:p>
        </w:tc>
      </w:tr>
      <w:tr w:rsidR="00D85C85" w:rsidRPr="00FF152C" w:rsidTr="00D85C85">
        <w:trPr>
          <w:trHeight w:val="251"/>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 xml:space="preserve">4.4. Có từ 03 mặt hàng trở lên vi phạm chất lượng trong vòng 01 năm tính từ thời điểm </w:t>
            </w:r>
            <w:r w:rsidR="00F67CBE">
              <w:rPr>
                <w:rFonts w:ascii="Times New Roman" w:eastAsia="SimSun" w:hAnsi="Times New Roman" w:cs="Times New Roman"/>
                <w:color w:val="auto"/>
                <w:sz w:val="26"/>
                <w:szCs w:val="26"/>
                <w:lang w:val="en-US" w:eastAsia="en-US"/>
              </w:rPr>
              <w:t>hết hạn nhận báo giá</w:t>
            </w:r>
            <w:r w:rsidR="00F67CBE" w:rsidRPr="00FF152C">
              <w:rPr>
                <w:rFonts w:ascii="Times New Roman" w:eastAsia="SimSun" w:hAnsi="Times New Roman" w:cs="Times New Roman"/>
                <w:color w:val="auto"/>
                <w:sz w:val="26"/>
                <w:szCs w:val="26"/>
                <w:lang w:val="en-US" w:eastAsia="en-US"/>
              </w:rPr>
              <w:t xml:space="preserve"> </w:t>
            </w:r>
            <w:r w:rsidRPr="00FF152C">
              <w:rPr>
                <w:rFonts w:ascii="Times New Roman" w:eastAsia="SimSun" w:hAnsi="Times New Roman" w:cs="Times New Roman"/>
                <w:color w:val="auto"/>
                <w:sz w:val="26"/>
                <w:szCs w:val="26"/>
                <w:lang w:val="en-US" w:eastAsia="en-US"/>
              </w:rPr>
              <w:t>trở về trước</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0</w:t>
            </w:r>
          </w:p>
        </w:tc>
      </w:tr>
      <w:tr w:rsidR="00D85C85" w:rsidRPr="00FF152C" w:rsidTr="00D85C85">
        <w:trPr>
          <w:trHeight w:val="278"/>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b/>
                <w:bCs/>
                <w:color w:val="auto"/>
                <w:sz w:val="26"/>
                <w:szCs w:val="26"/>
                <w:lang w:val="en-US" w:eastAsia="en-US"/>
              </w:rPr>
              <w:t>5. Hạn dùng (Tuổi thọ) của thuốc</w:t>
            </w:r>
            <w:r w:rsidRPr="00FF152C">
              <w:rPr>
                <w:rFonts w:ascii="Times New Roman" w:eastAsia="SimSun" w:hAnsi="Times New Roman" w:cs="Times New Roman"/>
                <w:b/>
                <w:bCs/>
                <w:color w:val="auto"/>
                <w:sz w:val="26"/>
                <w:szCs w:val="26"/>
                <w:vertAlign w:val="superscript"/>
                <w:lang w:val="en-US" w:eastAsia="en-US"/>
              </w:rPr>
              <w:t>(6)</w:t>
            </w:r>
            <w:r w:rsidRPr="00FF152C">
              <w:rPr>
                <w:rFonts w:ascii="Times New Roman" w:eastAsia="SimSun" w:hAnsi="Times New Roman" w:cs="Times New Roman"/>
                <w:b/>
                <w:bCs/>
                <w:color w:val="auto"/>
                <w:sz w:val="26"/>
                <w:szCs w:val="26"/>
                <w:lang w:val="en-US" w:eastAsia="en-US"/>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r w:rsidRPr="00FF152C">
              <w:rPr>
                <w:rFonts w:ascii="Times New Roman" w:eastAsia="SimSun" w:hAnsi="Times New Roman" w:cs="Times New Roman"/>
                <w:b/>
                <w:bCs/>
                <w:color w:val="auto"/>
                <w:sz w:val="26"/>
                <w:szCs w:val="26"/>
                <w:lang w:val="en-US" w:eastAsia="en-US"/>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p>
        </w:tc>
      </w:tr>
      <w:tr w:rsidR="00D85C85" w:rsidRPr="00FF152C" w:rsidTr="00D85C85">
        <w:trPr>
          <w:trHeight w:val="197"/>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6945B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5.1. Mặt hàng thuốc có tuổi thọ từ 03 năm trở lên</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5</w:t>
            </w:r>
          </w:p>
        </w:tc>
      </w:tr>
      <w:tr w:rsidR="00D85C85" w:rsidRPr="00FF152C" w:rsidTr="00D85C85">
        <w:trPr>
          <w:trHeight w:val="98"/>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6945B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5.2. Mặt hàng thuốc có tuổi thọ từ 02 năm đến dưới 03 năm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4</w:t>
            </w:r>
          </w:p>
        </w:tc>
      </w:tr>
      <w:tr w:rsidR="00D85C85" w:rsidRPr="00FF152C" w:rsidTr="00D85C85">
        <w:trPr>
          <w:trHeight w:val="26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6945B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5.3. Mặt hàng thuốc có tuổi thọ dưới 02 năm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3</w:t>
            </w:r>
          </w:p>
        </w:tc>
      </w:tr>
      <w:tr w:rsidR="00D85C85" w:rsidRPr="00FF152C" w:rsidTr="00D85C85">
        <w:trPr>
          <w:trHeight w:val="322"/>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b/>
                <w:bCs/>
                <w:color w:val="auto"/>
                <w:sz w:val="26"/>
                <w:szCs w:val="26"/>
                <w:lang w:val="en-US" w:eastAsia="en-US"/>
              </w:rPr>
              <w:t xml:space="preserve">6. Tiêu chí đánh giá về nguyên liệu (hoạt chất) sản xuất mặt hàng thuốc </w:t>
            </w:r>
            <w:r w:rsidRPr="00FF152C">
              <w:rPr>
                <w:rFonts w:ascii="Times New Roman" w:eastAsia="SimSun" w:hAnsi="Times New Roman" w:cs="Times New Roman"/>
                <w:b/>
                <w:bCs/>
                <w:color w:val="auto"/>
                <w:sz w:val="26"/>
                <w:szCs w:val="26"/>
                <w:vertAlign w:val="superscript"/>
                <w:lang w:val="en-US" w:eastAsia="en-US"/>
              </w:rPr>
              <w:t>(7)</w:t>
            </w:r>
            <w:r w:rsidRPr="00FF152C">
              <w:rPr>
                <w:rFonts w:ascii="Times New Roman" w:eastAsia="SimSun" w:hAnsi="Times New Roman" w:cs="Times New Roman"/>
                <w:b/>
                <w:bCs/>
                <w:color w:val="auto"/>
                <w:sz w:val="26"/>
                <w:szCs w:val="26"/>
                <w:lang w:val="en-US" w:eastAsia="en-US"/>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r w:rsidRPr="00FF152C">
              <w:rPr>
                <w:rFonts w:ascii="Times New Roman" w:eastAsia="SimSun" w:hAnsi="Times New Roman" w:cs="Times New Roman"/>
                <w:b/>
                <w:bCs/>
                <w:color w:val="auto"/>
                <w:sz w:val="26"/>
                <w:szCs w:val="26"/>
                <w:lang w:val="en-US" w:eastAsia="en-US"/>
              </w:rPr>
              <w:t>3</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p>
        </w:tc>
      </w:tr>
      <w:tr w:rsidR="00D85C85" w:rsidRPr="00FF152C" w:rsidTr="00D85C85">
        <w:trPr>
          <w:trHeight w:val="43"/>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 xml:space="preserve">6.1. Nguyên liệu (hoạt chất) sản xuất tại các nước thuộc danh sách SRA </w:t>
            </w:r>
            <w:r w:rsidRPr="00FF152C">
              <w:rPr>
                <w:rFonts w:ascii="Times New Roman" w:eastAsia="SimSun" w:hAnsi="Times New Roman" w:cs="Times New Roman"/>
                <w:bCs/>
                <w:iCs/>
                <w:color w:val="auto"/>
                <w:sz w:val="26"/>
                <w:szCs w:val="26"/>
                <w:lang w:val="en-US" w:eastAsia="en-US"/>
              </w:rPr>
              <w:t>hoặc EMA</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3</w:t>
            </w:r>
          </w:p>
        </w:tc>
      </w:tr>
      <w:tr w:rsidR="00D85C85" w:rsidRPr="00FF152C" w:rsidTr="00D85C85">
        <w:trPr>
          <w:trHeight w:val="96"/>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 xml:space="preserve">6.2. Nguyên liệu (hoạt chất) sản xuất tại các nước khác không thuộc danh sách SRA </w:t>
            </w:r>
            <w:r w:rsidRPr="00FF152C">
              <w:rPr>
                <w:rFonts w:ascii="Times New Roman" w:eastAsia="SimSun" w:hAnsi="Times New Roman" w:cs="Times New Roman"/>
                <w:bCs/>
                <w:iCs/>
                <w:color w:val="auto"/>
                <w:sz w:val="26"/>
                <w:szCs w:val="26"/>
                <w:lang w:val="en-US" w:eastAsia="en-US"/>
              </w:rPr>
              <w:t>hoặc EMA</w:t>
            </w:r>
            <w:r w:rsidRPr="00FF152C">
              <w:rPr>
                <w:rFonts w:ascii="Times New Roman" w:eastAsia="SimSun" w:hAnsi="Times New Roman" w:cs="Times New Roman"/>
                <w:color w:val="auto"/>
                <w:sz w:val="26"/>
                <w:szCs w:val="26"/>
                <w:lang w:val="en-US" w:eastAsia="en-US"/>
              </w:rPr>
              <w:t xml:space="preserve"> được cấp chứng nhận CEP</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3</w:t>
            </w:r>
          </w:p>
        </w:tc>
      </w:tr>
      <w:tr w:rsidR="00D85C85" w:rsidRPr="00FF152C" w:rsidTr="00D85C85">
        <w:trPr>
          <w:trHeight w:val="278"/>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6.3. Các trường hợp khác</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2</w:t>
            </w:r>
          </w:p>
        </w:tc>
      </w:tr>
      <w:tr w:rsidR="00D85C85" w:rsidRPr="00FF152C" w:rsidTr="00D85C85">
        <w:trPr>
          <w:trHeight w:val="601"/>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b/>
                <w:bCs/>
                <w:color w:val="auto"/>
                <w:sz w:val="26"/>
                <w:szCs w:val="26"/>
                <w:lang w:val="en-US" w:eastAsia="en-US"/>
              </w:rPr>
              <w:t>7. Tiêu chí đánh giá về tương đương sinh học của thuốc, thuốc thuộc danh mục sản phẩm quốc gia, thuốc được giải thưởng “Ngôi sao thuốc Việt” của Bộ Y tế</w:t>
            </w:r>
            <w:r w:rsidRPr="00FF152C">
              <w:rPr>
                <w:rFonts w:ascii="Times New Roman" w:eastAsia="SimSun" w:hAnsi="Times New Roman" w:cs="Times New Roman"/>
                <w:b/>
                <w:bCs/>
                <w:color w:val="auto"/>
                <w:sz w:val="26"/>
                <w:szCs w:val="26"/>
                <w:vertAlign w:val="superscript"/>
                <w:lang w:val="en-US" w:eastAsia="en-US"/>
              </w:rPr>
              <w:t>(8)</w:t>
            </w:r>
            <w:r w:rsidRPr="00FF152C">
              <w:rPr>
                <w:rFonts w:ascii="Times New Roman" w:eastAsia="SimSun" w:hAnsi="Times New Roman" w:cs="Times New Roman"/>
                <w:b/>
                <w:bCs/>
                <w:color w:val="auto"/>
                <w:sz w:val="26"/>
                <w:szCs w:val="26"/>
                <w:lang w:val="en-US" w:eastAsia="en-US"/>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r w:rsidRPr="00FF152C">
              <w:rPr>
                <w:rFonts w:ascii="Times New Roman" w:eastAsia="SimSun" w:hAnsi="Times New Roman" w:cs="Times New Roman"/>
                <w:b/>
                <w:bCs/>
                <w:color w:val="auto"/>
                <w:sz w:val="26"/>
                <w:szCs w:val="26"/>
                <w:lang w:val="en-US" w:eastAsia="en-US"/>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p>
        </w:tc>
      </w:tr>
      <w:tr w:rsidR="00D85C85" w:rsidRPr="00FF152C" w:rsidTr="00D85C85">
        <w:trPr>
          <w:trHeight w:val="26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sz w:val="26"/>
                <w:szCs w:val="26"/>
                <w:lang w:val="en-US" w:eastAsia="en-US"/>
              </w:rPr>
            </w:pPr>
            <w:r w:rsidRPr="00FF152C">
              <w:rPr>
                <w:rFonts w:ascii="Times New Roman" w:eastAsia="SimSun" w:hAnsi="Times New Roman" w:cs="Times New Roman"/>
                <w:sz w:val="26"/>
                <w:szCs w:val="26"/>
                <w:lang w:val="en-US" w:eastAsia="en-US"/>
              </w:rPr>
              <w:t xml:space="preserve">7.1. Mặt hàng thuốc </w:t>
            </w:r>
            <w:r w:rsidRPr="00FF152C">
              <w:rPr>
                <w:rFonts w:ascii="Times New Roman" w:eastAsia="SimSun" w:hAnsi="Times New Roman" w:cs="Times New Roman"/>
                <w:bCs/>
                <w:iCs/>
                <w:sz w:val="26"/>
                <w:szCs w:val="26"/>
                <w:lang w:val="en-US" w:eastAsia="en-US"/>
              </w:rPr>
              <w:t xml:space="preserve">được cơ quan quản lý dược Việt Nam công bố </w:t>
            </w:r>
            <w:r w:rsidRPr="00FF152C">
              <w:rPr>
                <w:rFonts w:ascii="Times New Roman" w:eastAsia="SimSun" w:hAnsi="Times New Roman" w:cs="Times New Roman"/>
                <w:sz w:val="26"/>
                <w:szCs w:val="26"/>
                <w:lang w:val="en-US" w:eastAsia="en-US"/>
              </w:rPr>
              <w:t>có chứng minh tương đương sinh học hoặc thuốc thuộc danh mục biệt dược gốc, sinh phẩm tham chiếu do Bộ Y tế công bố</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5</w:t>
            </w:r>
          </w:p>
        </w:tc>
      </w:tr>
      <w:tr w:rsidR="00D85C85" w:rsidRPr="00FF152C" w:rsidTr="00D85C85">
        <w:trPr>
          <w:trHeight w:val="36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 xml:space="preserve">7.2. Mặt hàng thuốc thuộc Danh mục sản phẩm quốc gia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5</w:t>
            </w:r>
          </w:p>
        </w:tc>
      </w:tr>
      <w:tr w:rsidR="00D85C85" w:rsidRPr="00FF152C" w:rsidTr="00D85C85">
        <w:trPr>
          <w:trHeight w:val="54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7.3. Mặt hàng thuốc được giải thưởng “Ngôi sao thuốc Việt” của Bộ Y tế</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5</w:t>
            </w:r>
          </w:p>
        </w:tc>
      </w:tr>
      <w:tr w:rsidR="00D85C85" w:rsidRPr="00FF152C" w:rsidTr="00D85C85">
        <w:trPr>
          <w:trHeight w:val="85"/>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7.4. Các trường hợp khác</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3</w:t>
            </w:r>
          </w:p>
        </w:tc>
      </w:tr>
      <w:tr w:rsidR="00D85C85" w:rsidRPr="00FF152C" w:rsidTr="00D85C85">
        <w:trPr>
          <w:trHeight w:val="619"/>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b/>
                <w:bCs/>
                <w:color w:val="auto"/>
                <w:sz w:val="26"/>
                <w:szCs w:val="26"/>
                <w:lang w:val="en-US" w:eastAsia="en-US"/>
              </w:rPr>
              <w:t xml:space="preserve">8. Mặt hàng thuốc được sản xuất từ nguyên liệu kháng sinh sản xuất trong nước (Không đánh giá đối với thuốc dược liệu, thuốc </w:t>
            </w:r>
            <w:r w:rsidRPr="00FF152C">
              <w:rPr>
                <w:rFonts w:ascii="Times New Roman" w:eastAsia="SimSun" w:hAnsi="Times New Roman" w:cs="Times New Roman"/>
                <w:b/>
                <w:color w:val="auto"/>
                <w:sz w:val="26"/>
                <w:szCs w:val="26"/>
                <w:lang w:val="en-US" w:eastAsia="en-US"/>
              </w:rPr>
              <w:t>có thành phần dược liệu phối hợp với dược chất hóa dược,</w:t>
            </w:r>
            <w:r w:rsidRPr="00FF152C">
              <w:rPr>
                <w:rFonts w:ascii="Times New Roman" w:eastAsia="SimSun" w:hAnsi="Times New Roman" w:cs="Times New Roman"/>
                <w:b/>
                <w:bCs/>
                <w:color w:val="auto"/>
                <w:sz w:val="26"/>
                <w:szCs w:val="26"/>
                <w:lang w:val="en-US" w:eastAsia="en-US"/>
              </w:rPr>
              <w:t xml:space="preserve"> thuốc cổ truyền):</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r w:rsidRPr="00FF152C">
              <w:rPr>
                <w:rFonts w:ascii="Times New Roman" w:eastAsia="SimSun" w:hAnsi="Times New Roman" w:cs="Times New Roman"/>
                <w:b/>
                <w:bCs/>
                <w:color w:val="auto"/>
                <w:sz w:val="26"/>
                <w:szCs w:val="26"/>
                <w:lang w:val="en-US" w:eastAsia="en-US"/>
              </w:rPr>
              <w:t>3</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p>
        </w:tc>
      </w:tr>
      <w:tr w:rsidR="00D85C85" w:rsidRPr="00FF152C" w:rsidTr="00D85C85">
        <w:trPr>
          <w:trHeight w:val="413"/>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8.1. Mặt hàng thuốc được sản xuất từ nguồn nguyên liệu kháng sinh sản xuất trong nước</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3</w:t>
            </w:r>
          </w:p>
        </w:tc>
      </w:tr>
      <w:tr w:rsidR="00D85C85" w:rsidRPr="00FF152C" w:rsidTr="00D85C85">
        <w:trPr>
          <w:trHeight w:val="575"/>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6945B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8.2. Mặt hàng thuốc được sản xuất từ nguồn nguyên liệu không phải là kháng sinh sản xuất trong nước hoặc thuốc không phải thuốc kháng sinh</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2</w:t>
            </w:r>
          </w:p>
        </w:tc>
      </w:tr>
      <w:tr w:rsidR="00D85C85" w:rsidRPr="00FF152C" w:rsidTr="00D85C85">
        <w:trPr>
          <w:trHeight w:val="628"/>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b/>
                <w:bCs/>
                <w:color w:val="auto"/>
                <w:sz w:val="26"/>
                <w:szCs w:val="26"/>
                <w:lang w:val="en-US" w:eastAsia="en-US"/>
              </w:rPr>
              <w:t xml:space="preserve">9. Mặt hàng thuốc là thuốc dược liệu, </w:t>
            </w:r>
            <w:r w:rsidRPr="00FF152C">
              <w:rPr>
                <w:rFonts w:ascii="Times New Roman" w:eastAsia="SimSun" w:hAnsi="Times New Roman" w:cs="Times New Roman"/>
                <w:b/>
                <w:color w:val="auto"/>
                <w:sz w:val="26"/>
                <w:szCs w:val="26"/>
                <w:lang w:val="en-US" w:eastAsia="en-US"/>
              </w:rPr>
              <w:t>thuốc có thành phần dược liệu phối hợp với dược chất hóa dược,</w:t>
            </w:r>
            <w:r w:rsidRPr="00FF152C">
              <w:rPr>
                <w:rFonts w:ascii="Times New Roman" w:eastAsia="SimSun" w:hAnsi="Times New Roman" w:cs="Times New Roman"/>
                <w:b/>
                <w:bCs/>
                <w:color w:val="auto"/>
                <w:sz w:val="26"/>
                <w:szCs w:val="26"/>
                <w:lang w:val="en-US" w:eastAsia="en-US"/>
              </w:rPr>
              <w:t xml:space="preserve"> thuốc cổ truyền (Không đánh giá đối với thuốc hóa dược, vắc xin, sinh phẩm):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r w:rsidRPr="00FF152C">
              <w:rPr>
                <w:rFonts w:ascii="Times New Roman" w:eastAsia="SimSun" w:hAnsi="Times New Roman" w:cs="Times New Roman"/>
                <w:b/>
                <w:bCs/>
                <w:color w:val="auto"/>
                <w:sz w:val="26"/>
                <w:szCs w:val="26"/>
                <w:lang w:val="en-US" w:eastAsia="en-US"/>
              </w:rPr>
              <w:t>3</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p>
        </w:tc>
      </w:tr>
      <w:tr w:rsidR="00D85C85" w:rsidRPr="00FF152C" w:rsidTr="00BE0E7E">
        <w:trPr>
          <w:trHeight w:val="467"/>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9.1. Mặt hàng thuốc được sản xuất từ dược liệu có chứng nhận đạt GACP</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3</w:t>
            </w:r>
          </w:p>
        </w:tc>
      </w:tr>
      <w:tr w:rsidR="00D85C85" w:rsidRPr="00FF152C" w:rsidTr="00D85C85">
        <w:trPr>
          <w:trHeight w:val="395"/>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9.2. Mặt hàng thuốc được sản xuất trên cơ sở nhiệm vụ khoa học và công nghệ cấp quốc gia, cấp Bộ và cấp tỉnh</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3</w:t>
            </w:r>
          </w:p>
        </w:tc>
      </w:tr>
      <w:tr w:rsidR="00D85C85" w:rsidRPr="00FF152C" w:rsidTr="00D85C85">
        <w:trPr>
          <w:trHeight w:val="54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9.3. Mặt hàng thuốc được sản xuất từ dược liệu có nguồn gốc xuất xứ rõ ràng</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2</w:t>
            </w:r>
          </w:p>
        </w:tc>
      </w:tr>
      <w:tr w:rsidR="00D85C85" w:rsidRPr="00FF152C" w:rsidTr="00D85C85">
        <w:trPr>
          <w:trHeight w:val="26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lastRenderedPageBreak/>
              <w:t>9.4. Mặt hàng thuốc được sản xuất từ dược liệu không chứng minh được nguồn gốc xuất xứ rõ ràng</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0</w:t>
            </w:r>
          </w:p>
        </w:tc>
      </w:tr>
      <w:tr w:rsidR="00D85C85" w:rsidRPr="00FF152C" w:rsidTr="00D85C85">
        <w:trPr>
          <w:trHeight w:val="313"/>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b/>
                <w:bCs/>
                <w:color w:val="auto"/>
                <w:sz w:val="26"/>
                <w:szCs w:val="26"/>
                <w:lang w:val="en-US" w:eastAsia="en-US"/>
              </w:rPr>
            </w:pPr>
            <w:r w:rsidRPr="00FF152C">
              <w:rPr>
                <w:rFonts w:ascii="Times New Roman" w:eastAsia="SimSun" w:hAnsi="Times New Roman" w:cs="Times New Roman"/>
                <w:b/>
                <w:bCs/>
                <w:color w:val="auto"/>
                <w:sz w:val="26"/>
                <w:szCs w:val="26"/>
                <w:lang w:val="en-US" w:eastAsia="en-US"/>
              </w:rPr>
              <w:t>II. Các tiêu chí đánh giá về đóng gói, bảo quản, giao hàng</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r w:rsidRPr="00FF152C">
              <w:rPr>
                <w:rFonts w:ascii="Times New Roman" w:eastAsia="SimSun" w:hAnsi="Times New Roman" w:cs="Times New Roman"/>
                <w:b/>
                <w:bCs/>
                <w:color w:val="auto"/>
                <w:sz w:val="26"/>
                <w:szCs w:val="26"/>
                <w:lang w:val="en-US" w:eastAsia="en-US"/>
              </w:rPr>
              <w:t>30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p>
        </w:tc>
      </w:tr>
      <w:tr w:rsidR="00D85C85" w:rsidRPr="00FF152C" w:rsidTr="00D85C85">
        <w:trPr>
          <w:trHeight w:val="25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numPr>
                <w:ilvl w:val="0"/>
                <w:numId w:val="1"/>
              </w:numPr>
              <w:tabs>
                <w:tab w:val="left" w:pos="440"/>
              </w:tabs>
              <w:suppressAutoHyphens/>
              <w:autoSpaceDN w:val="0"/>
              <w:ind w:left="80" w:hanging="80"/>
              <w:jc w:val="both"/>
              <w:textAlignment w:val="baseline"/>
              <w:rPr>
                <w:rFonts w:ascii="Times New Roman" w:eastAsia="SimSun" w:hAnsi="Times New Roman" w:cs="Times New Roman"/>
                <w:b/>
                <w:bCs/>
                <w:color w:val="auto"/>
                <w:sz w:val="26"/>
                <w:szCs w:val="26"/>
                <w:lang w:val="en-US" w:eastAsia="en-US"/>
              </w:rPr>
            </w:pPr>
            <w:r w:rsidRPr="00FF152C">
              <w:rPr>
                <w:rFonts w:ascii="Times New Roman" w:eastAsia="SimSun" w:hAnsi="Times New Roman" w:cs="Times New Roman"/>
                <w:b/>
                <w:bCs/>
                <w:color w:val="auto"/>
                <w:sz w:val="26"/>
                <w:szCs w:val="26"/>
                <w:lang w:val="en-US" w:eastAsia="en-US"/>
              </w:rPr>
              <w:t>Mặt hàng thuốc được cung ứng bởi cơ sở:</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r w:rsidRPr="00FF152C">
              <w:rPr>
                <w:rFonts w:ascii="Times New Roman" w:eastAsia="SimSun" w:hAnsi="Times New Roman" w:cs="Times New Roman"/>
                <w:b/>
                <w:bCs/>
                <w:color w:val="auto"/>
                <w:sz w:val="26"/>
                <w:szCs w:val="26"/>
                <w:lang w:val="en-US" w:eastAsia="en-US"/>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p>
        </w:tc>
      </w:tr>
      <w:tr w:rsidR="00D85C85" w:rsidRPr="00FF152C" w:rsidTr="00D85C85">
        <w:trPr>
          <w:trHeight w:val="242"/>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6945B5">
            <w:pPr>
              <w:widowControl/>
              <w:ind w:left="80" w:hanging="80"/>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10.1. Là doanh nghiệp sản xuất mặt hàng thuốc</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5</w:t>
            </w:r>
          </w:p>
        </w:tc>
      </w:tr>
      <w:tr w:rsidR="00D85C85" w:rsidRPr="00FF152C" w:rsidTr="00D85C85">
        <w:trPr>
          <w:trHeight w:val="224"/>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6945B5">
            <w:pPr>
              <w:widowControl/>
              <w:ind w:left="80" w:hanging="80"/>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10.2. Là doanh nghiệp nhập khẩu trực tiếp mặt hàng thuố</w:t>
            </w:r>
            <w:r w:rsidR="006945B5">
              <w:rPr>
                <w:rFonts w:ascii="Times New Roman" w:eastAsia="SimSun" w:hAnsi="Times New Roman" w:cs="Times New Roman"/>
                <w:color w:val="auto"/>
                <w:sz w:val="26"/>
                <w:szCs w:val="26"/>
                <w:lang w:val="en-US" w:eastAsia="en-US"/>
              </w:rPr>
              <w:t>c</w:t>
            </w:r>
            <w:r w:rsidRPr="00FF152C">
              <w:rPr>
                <w:rFonts w:ascii="Times New Roman" w:eastAsia="SimSun" w:hAnsi="Times New Roman" w:cs="Times New Roman"/>
                <w:color w:val="auto"/>
                <w:sz w:val="26"/>
                <w:szCs w:val="26"/>
                <w:vertAlign w:val="superscript"/>
                <w:lang w:val="en-US" w:eastAsia="en-US"/>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4</w:t>
            </w:r>
          </w:p>
        </w:tc>
      </w:tr>
      <w:tr w:rsidR="00D85C85" w:rsidRPr="00FF152C" w:rsidTr="00D85C85">
        <w:trPr>
          <w:trHeight w:val="548"/>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6945B5">
            <w:pPr>
              <w:widowControl/>
              <w:ind w:left="80" w:hanging="80"/>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10.3. Không phải doanh nghiệp sản xuất, nhập khẩu trực tiếp mặt hàng thuố</w:t>
            </w:r>
            <w:r w:rsidR="006945B5">
              <w:rPr>
                <w:rFonts w:ascii="Times New Roman" w:eastAsia="SimSun" w:hAnsi="Times New Roman" w:cs="Times New Roman"/>
                <w:color w:val="auto"/>
                <w:sz w:val="26"/>
                <w:szCs w:val="26"/>
                <w:lang w:val="en-US" w:eastAsia="en-US"/>
              </w:rPr>
              <w:t>c</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3</w:t>
            </w:r>
          </w:p>
        </w:tc>
      </w:tr>
      <w:tr w:rsidR="00D85C85" w:rsidRPr="00FF152C" w:rsidTr="00D85C85">
        <w:trPr>
          <w:trHeight w:val="439"/>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b/>
                <w:bCs/>
                <w:color w:val="auto"/>
                <w:sz w:val="26"/>
                <w:szCs w:val="26"/>
                <w:lang w:val="en-US" w:eastAsia="en-US"/>
              </w:rPr>
              <w:t xml:space="preserve">11. Mặt hàng thuốc được cung ứng bởi </w:t>
            </w:r>
            <w:r w:rsidR="00E23216">
              <w:rPr>
                <w:rFonts w:ascii="Times New Roman" w:eastAsia="SimSun" w:hAnsi="Times New Roman" w:cs="Times New Roman"/>
                <w:b/>
                <w:bCs/>
                <w:color w:val="auto"/>
                <w:sz w:val="26"/>
                <w:szCs w:val="26"/>
                <w:lang w:val="en-US" w:eastAsia="en-US"/>
              </w:rPr>
              <w:t>công ty</w:t>
            </w:r>
            <w:r w:rsidRPr="00FF152C">
              <w:rPr>
                <w:rFonts w:ascii="Times New Roman" w:eastAsia="SimSun" w:hAnsi="Times New Roman" w:cs="Times New Roman"/>
                <w:b/>
                <w:bCs/>
                <w:color w:val="auto"/>
                <w:sz w:val="26"/>
                <w:szCs w:val="26"/>
                <w:lang w:val="en-US" w:eastAsia="en-US"/>
              </w:rPr>
              <w:t xml:space="preserve"> có kinh nghiệm cung ứng thuốc </w:t>
            </w:r>
            <w:r w:rsidRPr="00FF152C">
              <w:rPr>
                <w:rFonts w:ascii="Times New Roman" w:eastAsia="SimSun" w:hAnsi="Times New Roman" w:cs="Times New Roman"/>
                <w:b/>
                <w:bCs/>
                <w:color w:val="auto"/>
                <w:sz w:val="26"/>
                <w:szCs w:val="26"/>
                <w:vertAlign w:val="superscript"/>
                <w:lang w:val="en-US" w:eastAsia="en-US"/>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r w:rsidRPr="00FF152C">
              <w:rPr>
                <w:rFonts w:ascii="Times New Roman" w:eastAsia="SimSun" w:hAnsi="Times New Roman" w:cs="Times New Roman"/>
                <w:b/>
                <w:bCs/>
                <w:color w:val="auto"/>
                <w:sz w:val="26"/>
                <w:szCs w:val="26"/>
                <w:lang w:val="en-US" w:eastAsia="en-US"/>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p>
        </w:tc>
      </w:tr>
      <w:tr w:rsidR="00D85C85" w:rsidRPr="00FF152C" w:rsidTr="00D85C85">
        <w:trPr>
          <w:trHeight w:val="62"/>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11.1. Đã cung ứng thuốc cho cơ sở y tế từ 03 năm trở lên</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5</w:t>
            </w:r>
          </w:p>
        </w:tc>
      </w:tr>
      <w:tr w:rsidR="00D85C85" w:rsidRPr="00FF152C" w:rsidTr="00D85C85">
        <w:trPr>
          <w:trHeight w:val="224"/>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11.2. Đã cung ứng thuốc cho cơ sở y tế dưới 03 năm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4</w:t>
            </w:r>
          </w:p>
        </w:tc>
      </w:tr>
      <w:tr w:rsidR="00D85C85" w:rsidRPr="00FF152C" w:rsidTr="00D85C85">
        <w:trPr>
          <w:trHeight w:val="278"/>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11.3. Chưa cung ứng thuốc cho cơ sở y tế</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3</w:t>
            </w:r>
          </w:p>
        </w:tc>
      </w:tr>
      <w:tr w:rsidR="00D85C85" w:rsidRPr="00FF152C" w:rsidTr="00D85C85">
        <w:trPr>
          <w:trHeight w:val="398"/>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b/>
                <w:bCs/>
                <w:color w:val="auto"/>
                <w:sz w:val="26"/>
                <w:szCs w:val="26"/>
                <w:lang w:val="en-US" w:eastAsia="en-US"/>
              </w:rPr>
              <w:t xml:space="preserve">12. Khả năng đáp ứng yêu cầu của </w:t>
            </w:r>
            <w:r w:rsidR="00E23216">
              <w:rPr>
                <w:rFonts w:ascii="Times New Roman" w:eastAsia="SimSun" w:hAnsi="Times New Roman" w:cs="Times New Roman"/>
                <w:b/>
                <w:bCs/>
                <w:color w:val="auto"/>
                <w:sz w:val="26"/>
                <w:szCs w:val="26"/>
                <w:lang w:val="en-US" w:eastAsia="en-US"/>
              </w:rPr>
              <w:t>công ty</w:t>
            </w:r>
            <w:r w:rsidRPr="00FF152C">
              <w:rPr>
                <w:rFonts w:ascii="Times New Roman" w:eastAsia="SimSun" w:hAnsi="Times New Roman" w:cs="Times New Roman"/>
                <w:b/>
                <w:bCs/>
                <w:color w:val="auto"/>
                <w:sz w:val="26"/>
                <w:szCs w:val="26"/>
                <w:lang w:val="en-US" w:eastAsia="en-US"/>
              </w:rPr>
              <w:t xml:space="preserve"> về điều kiện giao hàng </w:t>
            </w:r>
            <w:r w:rsidRPr="00FF152C">
              <w:rPr>
                <w:rFonts w:ascii="Times New Roman" w:eastAsia="SimSun" w:hAnsi="Times New Roman" w:cs="Times New Roman"/>
                <w:b/>
                <w:bCs/>
                <w:color w:val="auto"/>
                <w:sz w:val="26"/>
                <w:szCs w:val="26"/>
                <w:vertAlign w:val="superscript"/>
                <w:lang w:val="en-US" w:eastAsia="en-US"/>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r w:rsidRPr="00FF152C">
              <w:rPr>
                <w:rFonts w:ascii="Times New Roman" w:eastAsia="SimSun" w:hAnsi="Times New Roman" w:cs="Times New Roman"/>
                <w:b/>
                <w:bCs/>
                <w:color w:val="auto"/>
                <w:sz w:val="26"/>
                <w:szCs w:val="26"/>
                <w:lang w:val="en-US" w:eastAsia="en-US"/>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p>
        </w:tc>
      </w:tr>
      <w:tr w:rsidR="00D85C85" w:rsidRPr="00FF152C" w:rsidTr="00D85C85">
        <w:trPr>
          <w:trHeight w:val="242"/>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12.1. Đáp ứng được yêu cầu về điều kiện giao hàng tại hồ sơ mờ</w:t>
            </w:r>
            <w:r w:rsidR="00DA3675">
              <w:rPr>
                <w:rFonts w:ascii="Times New Roman" w:eastAsia="SimSun" w:hAnsi="Times New Roman" w:cs="Times New Roman"/>
                <w:color w:val="auto"/>
                <w:sz w:val="26"/>
                <w:szCs w:val="26"/>
                <w:lang w:val="en-US" w:eastAsia="en-US"/>
              </w:rPr>
              <w:t>i chào giá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5</w:t>
            </w:r>
          </w:p>
        </w:tc>
      </w:tr>
      <w:tr w:rsidR="00D85C85" w:rsidRPr="00FF152C" w:rsidTr="00D85C85">
        <w:trPr>
          <w:trHeight w:val="169"/>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12.2. Không đáp ứng được yêu cầu về điều kiện giao hàng tại hồ sơ mờ</w:t>
            </w:r>
            <w:r w:rsidR="00DA3675">
              <w:rPr>
                <w:rFonts w:ascii="Times New Roman" w:eastAsia="SimSun" w:hAnsi="Times New Roman" w:cs="Times New Roman"/>
                <w:color w:val="auto"/>
                <w:sz w:val="26"/>
                <w:szCs w:val="26"/>
                <w:lang w:val="en-US" w:eastAsia="en-US"/>
              </w:rPr>
              <w:t>i chào giá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0</w:t>
            </w:r>
          </w:p>
        </w:tc>
      </w:tr>
      <w:tr w:rsidR="00D85C85" w:rsidRPr="00FF152C" w:rsidTr="00D85C85">
        <w:trPr>
          <w:trHeight w:val="556"/>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b/>
                <w:bCs/>
                <w:color w:val="auto"/>
                <w:sz w:val="26"/>
                <w:szCs w:val="26"/>
                <w:lang w:val="en-US" w:eastAsia="en-US"/>
              </w:rPr>
              <w:t xml:space="preserve">13. Mặt hàng thuốc được cung ứng bởi </w:t>
            </w:r>
            <w:r w:rsidR="00E23216">
              <w:rPr>
                <w:rFonts w:ascii="Times New Roman" w:eastAsia="SimSun" w:hAnsi="Times New Roman" w:cs="Times New Roman"/>
                <w:b/>
                <w:bCs/>
                <w:color w:val="auto"/>
                <w:sz w:val="26"/>
                <w:szCs w:val="26"/>
                <w:lang w:val="en-US" w:eastAsia="en-US"/>
              </w:rPr>
              <w:t>công ty</w:t>
            </w:r>
            <w:r w:rsidRPr="00FF152C">
              <w:rPr>
                <w:rFonts w:ascii="Times New Roman" w:eastAsia="SimSun" w:hAnsi="Times New Roman" w:cs="Times New Roman"/>
                <w:b/>
                <w:bCs/>
                <w:color w:val="auto"/>
                <w:sz w:val="26"/>
                <w:szCs w:val="26"/>
                <w:lang w:val="en-US" w:eastAsia="en-US"/>
              </w:rPr>
              <w:t xml:space="preserve"> có uy tín trong thực hiện hợp đồng </w:t>
            </w:r>
            <w:r w:rsidRPr="00FF152C">
              <w:rPr>
                <w:rFonts w:ascii="Times New Roman" w:eastAsia="SimSun" w:hAnsi="Times New Roman" w:cs="Times New Roman"/>
                <w:b/>
                <w:bCs/>
                <w:color w:val="auto"/>
                <w:sz w:val="26"/>
                <w:szCs w:val="26"/>
                <w:vertAlign w:val="superscript"/>
                <w:lang w:val="en-US" w:eastAsia="en-US"/>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r w:rsidRPr="00FF152C">
              <w:rPr>
                <w:rFonts w:ascii="Times New Roman" w:eastAsia="SimSun" w:hAnsi="Times New Roman" w:cs="Times New Roman"/>
                <w:b/>
                <w:bCs/>
                <w:color w:val="auto"/>
                <w:sz w:val="26"/>
                <w:szCs w:val="26"/>
                <w:lang w:val="en-US" w:eastAsia="en-US"/>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p>
        </w:tc>
      </w:tr>
      <w:tr w:rsidR="00D85C85" w:rsidRPr="00FF152C" w:rsidTr="00D85C85">
        <w:trPr>
          <w:trHeight w:val="35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 xml:space="preserve">13.1. </w:t>
            </w:r>
            <w:r w:rsidR="00E23216">
              <w:rPr>
                <w:rFonts w:ascii="Times New Roman" w:eastAsia="SimSun" w:hAnsi="Times New Roman" w:cs="Times New Roman"/>
                <w:color w:val="auto"/>
                <w:sz w:val="26"/>
                <w:szCs w:val="26"/>
                <w:lang w:val="en-US" w:eastAsia="en-US"/>
              </w:rPr>
              <w:t>Công ty</w:t>
            </w:r>
            <w:r w:rsidRPr="00FF152C">
              <w:rPr>
                <w:rFonts w:ascii="Times New Roman" w:eastAsia="SimSun" w:hAnsi="Times New Roman" w:cs="Times New Roman"/>
                <w:color w:val="auto"/>
                <w:sz w:val="26"/>
                <w:szCs w:val="26"/>
                <w:lang w:val="en-US" w:eastAsia="en-US"/>
              </w:rPr>
              <w:t xml:space="preserve"> có vi phạm trong thực hiện hợp đồng cung ứng thuốc cho các cơ sở y tế đã được công bố trên Hệ thống mạng đấu thầ</w:t>
            </w:r>
            <w:r w:rsidR="00DA3675">
              <w:rPr>
                <w:rFonts w:ascii="Times New Roman" w:eastAsia="SimSun" w:hAnsi="Times New Roman" w:cs="Times New Roman"/>
                <w:color w:val="auto"/>
                <w:sz w:val="26"/>
                <w:szCs w:val="26"/>
                <w:lang w:val="en-US" w:eastAsia="en-US"/>
              </w:rPr>
              <w:t>u Q</w:t>
            </w:r>
            <w:r w:rsidRPr="00FF152C">
              <w:rPr>
                <w:rFonts w:ascii="Times New Roman" w:eastAsia="SimSun" w:hAnsi="Times New Roman" w:cs="Times New Roman"/>
                <w:color w:val="auto"/>
                <w:sz w:val="26"/>
                <w:szCs w:val="26"/>
                <w:lang w:val="en-US" w:eastAsia="en-US"/>
              </w:rPr>
              <w:t>uốc gia</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8</w:t>
            </w:r>
          </w:p>
        </w:tc>
      </w:tr>
      <w:tr w:rsidR="00D85C85" w:rsidRPr="00FF152C" w:rsidTr="00D85C85">
        <w:trPr>
          <w:trHeight w:val="7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 xml:space="preserve">13.2. </w:t>
            </w:r>
            <w:r w:rsidR="00E23216">
              <w:rPr>
                <w:rFonts w:ascii="Times New Roman" w:eastAsia="SimSun" w:hAnsi="Times New Roman" w:cs="Times New Roman"/>
                <w:color w:val="auto"/>
                <w:sz w:val="26"/>
                <w:szCs w:val="26"/>
                <w:lang w:val="en-US" w:eastAsia="en-US"/>
              </w:rPr>
              <w:t>Công ty</w:t>
            </w:r>
            <w:r w:rsidRPr="00FF152C">
              <w:rPr>
                <w:rFonts w:ascii="Times New Roman" w:eastAsia="SimSun" w:hAnsi="Times New Roman" w:cs="Times New Roman"/>
                <w:color w:val="auto"/>
                <w:sz w:val="26"/>
                <w:szCs w:val="26"/>
                <w:lang w:val="en-US" w:eastAsia="en-US"/>
              </w:rPr>
              <w:t xml:space="preserve"> đã cung ứng thuốc tại đơn vị</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r>
      <w:tr w:rsidR="00D85C85" w:rsidRPr="00FF152C" w:rsidTr="00D85C85">
        <w:trPr>
          <w:trHeight w:val="17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a) Cung ứng thuốc bảo đảm tiến độ theo hợp đồng</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10</w:t>
            </w:r>
          </w:p>
        </w:tc>
      </w:tr>
      <w:tr w:rsidR="00D85C85" w:rsidRPr="00FF152C" w:rsidTr="00D85C85">
        <w:trPr>
          <w:trHeight w:val="27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b) Cung ứng thuốc không bảo đảm tiến độ theo hợp đồng</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8</w:t>
            </w:r>
          </w:p>
        </w:tc>
      </w:tr>
      <w:tr w:rsidR="00D85C85" w:rsidRPr="00FF152C" w:rsidTr="00D85C85">
        <w:trPr>
          <w:trHeight w:val="143"/>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 xml:space="preserve">13.3. </w:t>
            </w:r>
            <w:r w:rsidR="00E23216">
              <w:rPr>
                <w:rFonts w:ascii="Times New Roman" w:eastAsia="SimSun" w:hAnsi="Times New Roman" w:cs="Times New Roman"/>
                <w:color w:val="auto"/>
                <w:sz w:val="26"/>
                <w:szCs w:val="26"/>
                <w:lang w:val="en-US" w:eastAsia="en-US"/>
              </w:rPr>
              <w:t>Công ty</w:t>
            </w:r>
            <w:r w:rsidRPr="00FF152C">
              <w:rPr>
                <w:rFonts w:ascii="Times New Roman" w:eastAsia="SimSun" w:hAnsi="Times New Roman" w:cs="Times New Roman"/>
                <w:color w:val="auto"/>
                <w:sz w:val="26"/>
                <w:szCs w:val="26"/>
                <w:lang w:val="en-US" w:eastAsia="en-US"/>
              </w:rPr>
              <w:t xml:space="preserve"> chưa cung ứng thuốc tại đơn vị</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8</w:t>
            </w:r>
          </w:p>
        </w:tc>
      </w:tr>
      <w:tr w:rsidR="00D85C85" w:rsidRPr="00FF152C" w:rsidTr="00D85C85">
        <w:trPr>
          <w:trHeight w:val="485"/>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b/>
                <w:bCs/>
                <w:color w:val="auto"/>
                <w:sz w:val="26"/>
                <w:szCs w:val="26"/>
                <w:lang w:val="en-US" w:eastAsia="en-US"/>
              </w:rPr>
              <w:t xml:space="preserve">14. Mặt hàng thuốc bởi </w:t>
            </w:r>
            <w:r w:rsidR="00E23216">
              <w:rPr>
                <w:rFonts w:ascii="Times New Roman" w:eastAsia="SimSun" w:hAnsi="Times New Roman" w:cs="Times New Roman"/>
                <w:b/>
                <w:bCs/>
                <w:color w:val="auto"/>
                <w:sz w:val="26"/>
                <w:szCs w:val="26"/>
                <w:lang w:val="en-US" w:eastAsia="en-US"/>
              </w:rPr>
              <w:t>công ty</w:t>
            </w:r>
            <w:r w:rsidRPr="00FF152C">
              <w:rPr>
                <w:rFonts w:ascii="Times New Roman" w:eastAsia="SimSun" w:hAnsi="Times New Roman" w:cs="Times New Roman"/>
                <w:b/>
                <w:bCs/>
                <w:color w:val="auto"/>
                <w:sz w:val="26"/>
                <w:szCs w:val="26"/>
                <w:lang w:val="en-US" w:eastAsia="en-US"/>
              </w:rPr>
              <w:t xml:space="preserve"> có hệ thống phân phối, cung ứng rộng khắp tại các địa bàn miền núi, khó khăn </w:t>
            </w:r>
            <w:r w:rsidRPr="00FF152C">
              <w:rPr>
                <w:rFonts w:ascii="Times New Roman" w:eastAsia="SimSun" w:hAnsi="Times New Roman" w:cs="Times New Roman"/>
                <w:b/>
                <w:bCs/>
                <w:color w:val="auto"/>
                <w:sz w:val="26"/>
                <w:szCs w:val="26"/>
                <w:vertAlign w:val="superscript"/>
                <w:lang w:val="en-US" w:eastAsia="en-US"/>
              </w:rPr>
              <w:t>(13)</w:t>
            </w:r>
            <w:r w:rsidRPr="00FF152C">
              <w:rPr>
                <w:rFonts w:ascii="Times New Roman" w:eastAsia="SimSun" w:hAnsi="Times New Roman" w:cs="Times New Roman"/>
                <w:b/>
                <w:bCs/>
                <w:color w:val="auto"/>
                <w:sz w:val="26"/>
                <w:szCs w:val="26"/>
                <w:lang w:val="en-US" w:eastAsia="en-US"/>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r w:rsidRPr="00FF152C">
              <w:rPr>
                <w:rFonts w:ascii="Times New Roman" w:eastAsia="SimSun" w:hAnsi="Times New Roman" w:cs="Times New Roman"/>
                <w:b/>
                <w:bCs/>
                <w:color w:val="auto"/>
                <w:sz w:val="26"/>
                <w:szCs w:val="26"/>
                <w:lang w:val="en-US" w:eastAsia="en-US"/>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b/>
                <w:bCs/>
                <w:color w:val="auto"/>
                <w:sz w:val="26"/>
                <w:szCs w:val="26"/>
                <w:lang w:val="en-US" w:eastAsia="en-US"/>
              </w:rPr>
            </w:pPr>
          </w:p>
        </w:tc>
      </w:tr>
      <w:tr w:rsidR="00D85C85" w:rsidRPr="00FF152C" w:rsidTr="00D85C85">
        <w:trPr>
          <w:trHeight w:val="1934"/>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 xml:space="preserve">14.1. </w:t>
            </w:r>
            <w:r w:rsidR="00E23216">
              <w:rPr>
                <w:rFonts w:ascii="Times New Roman" w:eastAsia="SimSun" w:hAnsi="Times New Roman" w:cs="Times New Roman"/>
                <w:color w:val="auto"/>
                <w:sz w:val="26"/>
                <w:szCs w:val="26"/>
                <w:lang w:val="en-US" w:eastAsia="en-US"/>
              </w:rPr>
              <w:t>Công ty</w:t>
            </w:r>
            <w:r w:rsidRPr="00FF152C">
              <w:rPr>
                <w:rFonts w:ascii="Times New Roman" w:eastAsia="SimSun" w:hAnsi="Times New Roman" w:cs="Times New Roman"/>
                <w:color w:val="auto"/>
                <w:sz w:val="26"/>
                <w:szCs w:val="26"/>
                <w:lang w:val="en-US" w:eastAsia="en-US"/>
              </w:rPr>
              <w:t xml:space="preserve"> có hệ thống phân phối, cung ứng rộng khắp trên địa bàn tỉnh (chỉ áp dụng đối với các tỉnh Hà Giang, Cao Bằng, Bắc Kạn, Lào Cai, Yên Bái, Bắc Giang, Phú Thọ, Điện Biên, Lai Châu, Sơn La, Thanh Hóa, Nghệ An, Quảng Bình, Quảng Trị, Quảng Nam, Quảng Ngãi, Bình Định, Ninh Thuận, Kon Tum, Lâm Đồng, Quảng Ninh, Hà Tĩnh, Gia Lai, Phú Yên, Hoà Bình, Tuyên Quang)</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5</w:t>
            </w:r>
          </w:p>
        </w:tc>
      </w:tr>
      <w:tr w:rsidR="00D85C85" w:rsidRPr="00FF152C" w:rsidTr="00D85C85">
        <w:trPr>
          <w:trHeight w:val="416"/>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C85" w:rsidRPr="00FF152C" w:rsidRDefault="00D85C85" w:rsidP="00E22875">
            <w:pPr>
              <w:widowControl/>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14.2. Các trường hợp khác</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85C85" w:rsidRPr="00FF152C" w:rsidRDefault="00D85C85" w:rsidP="00E22875">
            <w:pPr>
              <w:widowControl/>
              <w:jc w:val="center"/>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color w:val="auto"/>
                <w:sz w:val="26"/>
                <w:szCs w:val="26"/>
                <w:lang w:val="en-US" w:eastAsia="en-US"/>
              </w:rPr>
              <w:t>4</w:t>
            </w:r>
          </w:p>
        </w:tc>
      </w:tr>
    </w:tbl>
    <w:p w:rsidR="00D85C85" w:rsidRDefault="00D85C85" w:rsidP="00D85C85">
      <w:pPr>
        <w:spacing w:before="120"/>
        <w:jc w:val="both"/>
        <w:rPr>
          <w:rFonts w:ascii="Times New Roman" w:hAnsi="Times New Roman" w:cs="Times New Roman"/>
          <w:b/>
          <w:i/>
          <w:sz w:val="26"/>
          <w:szCs w:val="26"/>
        </w:rPr>
      </w:pPr>
    </w:p>
    <w:p w:rsidR="00D85C85" w:rsidRDefault="00D85C85" w:rsidP="00D85C85">
      <w:pPr>
        <w:spacing w:before="120"/>
        <w:jc w:val="both"/>
        <w:rPr>
          <w:rFonts w:ascii="Times New Roman" w:hAnsi="Times New Roman" w:cs="Times New Roman"/>
          <w:b/>
          <w:i/>
          <w:sz w:val="26"/>
          <w:szCs w:val="26"/>
        </w:rPr>
      </w:pPr>
    </w:p>
    <w:p w:rsidR="00E23216" w:rsidRDefault="00E23216" w:rsidP="00D85C85">
      <w:pPr>
        <w:spacing w:before="120"/>
        <w:jc w:val="both"/>
        <w:rPr>
          <w:rFonts w:ascii="Times New Roman" w:hAnsi="Times New Roman" w:cs="Times New Roman"/>
          <w:b/>
          <w:i/>
          <w:sz w:val="26"/>
          <w:szCs w:val="26"/>
        </w:rPr>
      </w:pPr>
    </w:p>
    <w:p w:rsidR="00E23216" w:rsidRDefault="00E23216" w:rsidP="00D85C85">
      <w:pPr>
        <w:spacing w:before="120"/>
        <w:jc w:val="both"/>
        <w:rPr>
          <w:rFonts w:ascii="Times New Roman" w:hAnsi="Times New Roman" w:cs="Times New Roman"/>
          <w:b/>
          <w:i/>
          <w:sz w:val="26"/>
          <w:szCs w:val="26"/>
        </w:rPr>
      </w:pPr>
    </w:p>
    <w:p w:rsidR="00E23216" w:rsidRDefault="00E23216" w:rsidP="00D85C85">
      <w:pPr>
        <w:spacing w:before="120"/>
        <w:jc w:val="both"/>
        <w:rPr>
          <w:rFonts w:ascii="Times New Roman" w:hAnsi="Times New Roman" w:cs="Times New Roman"/>
          <w:b/>
          <w:i/>
          <w:sz w:val="26"/>
          <w:szCs w:val="26"/>
        </w:rPr>
      </w:pPr>
    </w:p>
    <w:p w:rsidR="00E23216" w:rsidRDefault="00E23216" w:rsidP="00D85C85">
      <w:pPr>
        <w:spacing w:before="120"/>
        <w:jc w:val="both"/>
        <w:rPr>
          <w:rFonts w:ascii="Times New Roman" w:hAnsi="Times New Roman" w:cs="Times New Roman"/>
          <w:b/>
          <w:i/>
          <w:sz w:val="26"/>
          <w:szCs w:val="26"/>
        </w:rPr>
      </w:pPr>
    </w:p>
    <w:p w:rsidR="00D85C85" w:rsidRPr="00C347E0" w:rsidRDefault="00D85C85" w:rsidP="00D85C85">
      <w:pPr>
        <w:spacing w:before="120"/>
        <w:jc w:val="both"/>
        <w:rPr>
          <w:rFonts w:ascii="Times New Roman" w:hAnsi="Times New Roman" w:cs="Times New Roman"/>
          <w:b/>
          <w:i/>
          <w:sz w:val="26"/>
          <w:szCs w:val="26"/>
        </w:rPr>
      </w:pPr>
      <w:r w:rsidRPr="00C347E0">
        <w:rPr>
          <w:rFonts w:ascii="Times New Roman" w:hAnsi="Times New Roman" w:cs="Times New Roman"/>
          <w:b/>
          <w:i/>
          <w:sz w:val="26"/>
          <w:szCs w:val="26"/>
        </w:rPr>
        <w:t>Ghi chú:</w:t>
      </w:r>
    </w:p>
    <w:p w:rsidR="00D85C85" w:rsidRPr="00FF152C" w:rsidRDefault="00D85C85" w:rsidP="00D85C85">
      <w:pPr>
        <w:tabs>
          <w:tab w:val="left" w:pos="1276"/>
        </w:tabs>
        <w:autoSpaceDE w:val="0"/>
        <w:ind w:firstLine="567"/>
        <w:jc w:val="both"/>
        <w:rPr>
          <w:rFonts w:ascii="Times New Roman" w:eastAsia="SimSun" w:hAnsi="Times New Roman" w:cs="Times New Roman"/>
          <w:bCs/>
          <w:i/>
          <w:iCs/>
          <w:color w:val="auto"/>
          <w:sz w:val="26"/>
          <w:szCs w:val="26"/>
          <w:lang w:val="en-US" w:eastAsia="en-US"/>
        </w:rPr>
      </w:pPr>
      <w:r w:rsidRPr="00FF152C">
        <w:rPr>
          <w:rFonts w:ascii="Times New Roman" w:eastAsia="SimSun" w:hAnsi="Times New Roman" w:cs="Times New Roman"/>
          <w:i/>
          <w:iCs/>
          <w:color w:val="auto"/>
          <w:sz w:val="26"/>
          <w:szCs w:val="26"/>
          <w:lang w:val="en-US" w:eastAsia="en-US"/>
        </w:rPr>
        <w:t xml:space="preserve">(1) Thuốc đáp ứng nhiều mục trong một tiêu chí thì chỉ chấm điểm </w:t>
      </w:r>
      <w:proofErr w:type="gramStart"/>
      <w:r w:rsidRPr="00FF152C">
        <w:rPr>
          <w:rFonts w:ascii="Times New Roman" w:eastAsia="SimSun" w:hAnsi="Times New Roman" w:cs="Times New Roman"/>
          <w:i/>
          <w:iCs/>
          <w:color w:val="auto"/>
          <w:sz w:val="26"/>
          <w:szCs w:val="26"/>
          <w:lang w:val="en-US" w:eastAsia="en-US"/>
        </w:rPr>
        <w:t>theo</w:t>
      </w:r>
      <w:proofErr w:type="gramEnd"/>
      <w:r w:rsidRPr="00FF152C">
        <w:rPr>
          <w:rFonts w:ascii="Times New Roman" w:eastAsia="SimSun" w:hAnsi="Times New Roman" w:cs="Times New Roman"/>
          <w:i/>
          <w:iCs/>
          <w:color w:val="auto"/>
          <w:sz w:val="26"/>
          <w:szCs w:val="26"/>
          <w:lang w:val="en-US" w:eastAsia="en-US"/>
        </w:rPr>
        <w:t xml:space="preserve"> mục có mức điểm cao nhất mà thuốc đạt được.</w:t>
      </w:r>
      <w:r w:rsidRPr="00FF152C">
        <w:rPr>
          <w:rFonts w:ascii="Times New Roman" w:eastAsia="SimSun" w:hAnsi="Times New Roman" w:cs="Times New Roman"/>
          <w:bCs/>
          <w:i/>
          <w:iCs/>
          <w:color w:val="auto"/>
          <w:sz w:val="26"/>
          <w:szCs w:val="26"/>
          <w:lang w:val="en-US" w:eastAsia="en-US"/>
        </w:rPr>
        <w:t xml:space="preserve"> </w:t>
      </w:r>
    </w:p>
    <w:p w:rsidR="00D85C85" w:rsidRPr="00FF152C" w:rsidRDefault="00D85C85" w:rsidP="00D85C85">
      <w:pPr>
        <w:tabs>
          <w:tab w:val="left" w:pos="1276"/>
        </w:tabs>
        <w:autoSpaceDE w:val="0"/>
        <w:ind w:firstLine="567"/>
        <w:jc w:val="both"/>
        <w:rPr>
          <w:rFonts w:ascii="Times New Roman" w:eastAsia="SimSun" w:hAnsi="Times New Roman" w:cs="Times New Roman"/>
          <w:bCs/>
          <w:i/>
          <w:iCs/>
          <w:strike/>
          <w:color w:val="auto"/>
          <w:sz w:val="26"/>
          <w:szCs w:val="26"/>
          <w:lang w:val="en-US" w:eastAsia="en-US"/>
        </w:rPr>
      </w:pPr>
      <w:r w:rsidRPr="00FF152C">
        <w:rPr>
          <w:rFonts w:ascii="Times New Roman" w:eastAsia="SimSun" w:hAnsi="Times New Roman" w:cs="Times New Roman"/>
          <w:i/>
          <w:iCs/>
          <w:color w:val="auto"/>
          <w:sz w:val="26"/>
          <w:szCs w:val="26"/>
          <w:lang w:val="en-US" w:eastAsia="en-US"/>
        </w:rPr>
        <w:t xml:space="preserve">(2) Trường hợp thuốc </w:t>
      </w:r>
      <w:r w:rsidRPr="00FF152C">
        <w:rPr>
          <w:rFonts w:ascii="Times New Roman" w:eastAsia="SimSun" w:hAnsi="Times New Roman" w:cs="Times New Roman"/>
          <w:bCs/>
          <w:i/>
          <w:iCs/>
          <w:color w:val="auto"/>
          <w:sz w:val="26"/>
          <w:szCs w:val="26"/>
          <w:lang w:val="en-US" w:eastAsia="en-US"/>
        </w:rPr>
        <w:t xml:space="preserve">có nhiều cơ sở cùng tham gia quá trình sản xuất thuốc thì căn cứ </w:t>
      </w:r>
      <w:proofErr w:type="gramStart"/>
      <w:r w:rsidRPr="00FF152C">
        <w:rPr>
          <w:rFonts w:ascii="Times New Roman" w:eastAsia="SimSun" w:hAnsi="Times New Roman" w:cs="Times New Roman"/>
          <w:bCs/>
          <w:i/>
          <w:iCs/>
          <w:color w:val="auto"/>
          <w:sz w:val="26"/>
          <w:szCs w:val="26"/>
          <w:lang w:val="en-US" w:eastAsia="en-US"/>
        </w:rPr>
        <w:t>theo</w:t>
      </w:r>
      <w:proofErr w:type="gramEnd"/>
      <w:r w:rsidRPr="00FF152C">
        <w:rPr>
          <w:rFonts w:ascii="Times New Roman" w:eastAsia="SimSun" w:hAnsi="Times New Roman" w:cs="Times New Roman"/>
          <w:bCs/>
          <w:i/>
          <w:iCs/>
          <w:color w:val="auto"/>
          <w:sz w:val="26"/>
          <w:szCs w:val="26"/>
          <w:lang w:val="en-US" w:eastAsia="en-US"/>
        </w:rPr>
        <w:t xml:space="preserve"> nguyên tắc, tiêu chuẩn GMP của cơ sở sản xuất có tiêu chuẩn thấp nhất để đánh giá điểm. Đối với thuốc nước ngoài gia công, chuyển giao công nghệ tại Việt Nam thì căn cứ nguyên tắc, tiêu chuẩn GMP của cơ sở sản xuất thuốc gia công, chuyển giao công nghệ. </w:t>
      </w:r>
    </w:p>
    <w:p w:rsidR="00D85C85" w:rsidRPr="00FF152C" w:rsidRDefault="00D85C85" w:rsidP="00D85C85">
      <w:pPr>
        <w:tabs>
          <w:tab w:val="left" w:pos="1276"/>
        </w:tabs>
        <w:autoSpaceDE w:val="0"/>
        <w:ind w:firstLine="567"/>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i/>
          <w:color w:val="auto"/>
          <w:spacing w:val="-4"/>
          <w:sz w:val="26"/>
          <w:szCs w:val="26"/>
          <w:lang w:val="es-ES" w:eastAsia="en-US"/>
        </w:rPr>
        <w:t xml:space="preserve">(3) </w:t>
      </w:r>
      <w:r w:rsidRPr="00FF152C">
        <w:rPr>
          <w:rFonts w:ascii="Times New Roman" w:eastAsia="SimSun" w:hAnsi="Times New Roman" w:cs="Times New Roman"/>
          <w:i/>
          <w:color w:val="auto"/>
          <w:sz w:val="26"/>
          <w:szCs w:val="26"/>
          <w:lang w:val="en-US" w:eastAsia="en-US"/>
        </w:rPr>
        <w:t xml:space="preserve">Căn cứ vào thông tin về các thuốc được cấp phép lưu hành </w:t>
      </w:r>
      <w:r w:rsidRPr="00FF152C">
        <w:rPr>
          <w:rFonts w:ascii="Times New Roman" w:eastAsia="SimSun" w:hAnsi="Times New Roman" w:cs="Times New Roman"/>
          <w:bCs/>
          <w:i/>
          <w:color w:val="auto"/>
          <w:sz w:val="26"/>
          <w:szCs w:val="26"/>
          <w:lang w:val="en-US" w:eastAsia="en-US"/>
        </w:rPr>
        <w:t>đã được cấp giấy đăng ký lưu hành hoặc giấy phép nhập khẩu được Cục Quản lý Dược công bố trên trang thông tin điện tử của Cục Quản lý Dược (địa chỉ: http://www.dav.gov.vn) và thông tin trên các công văn, quyết định phê duyệt của Cục Quản lý Dược.</w:t>
      </w:r>
    </w:p>
    <w:p w:rsidR="00D85C85" w:rsidRPr="00FF152C" w:rsidRDefault="00D85C85" w:rsidP="00D85C85">
      <w:pPr>
        <w:tabs>
          <w:tab w:val="left" w:pos="1276"/>
        </w:tabs>
        <w:autoSpaceDE w:val="0"/>
        <w:ind w:firstLine="567"/>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i/>
          <w:color w:val="auto"/>
          <w:sz w:val="26"/>
          <w:szCs w:val="26"/>
          <w:lang w:val="en-US" w:eastAsia="en-US"/>
        </w:rPr>
        <w:t xml:space="preserve">(4), (5) Căn cứ vào thông tin về các thuốc và cơ sở sản xuất thuốc có vi phạm chất lượng do Cục Quản lý Dược ra quyết định thu hồi, </w:t>
      </w:r>
      <w:r w:rsidRPr="00FF152C">
        <w:rPr>
          <w:rFonts w:ascii="Times New Roman" w:eastAsia="SimSun" w:hAnsi="Times New Roman" w:cs="Times New Roman"/>
          <w:bCs/>
          <w:i/>
          <w:color w:val="auto"/>
          <w:sz w:val="26"/>
          <w:szCs w:val="26"/>
          <w:lang w:val="en-US" w:eastAsia="en-US"/>
        </w:rPr>
        <w:t>công văn thông báo thu hồi</w:t>
      </w:r>
      <w:r w:rsidRPr="00FF152C">
        <w:rPr>
          <w:rFonts w:ascii="Times New Roman" w:eastAsia="SimSun" w:hAnsi="Times New Roman" w:cs="Times New Roman"/>
          <w:i/>
          <w:color w:val="auto"/>
          <w:sz w:val="26"/>
          <w:szCs w:val="26"/>
          <w:lang w:val="en-US" w:eastAsia="en-US"/>
        </w:rPr>
        <w:t xml:space="preserve"> được công bố trên Trang thông tin điện tử của Cục Quản lý Dược (địa chỉ: http://www.dav.gov.vn). Mức độ vi phạm về chất lượng thuốc được quy định </w:t>
      </w:r>
      <w:r w:rsidRPr="00FF152C">
        <w:rPr>
          <w:rFonts w:ascii="Times New Roman" w:eastAsia="SimSun" w:hAnsi="Times New Roman" w:cs="Times New Roman"/>
          <w:i/>
          <w:color w:val="auto"/>
          <w:spacing w:val="-4"/>
          <w:sz w:val="26"/>
          <w:szCs w:val="26"/>
          <w:lang w:val="es-ES" w:eastAsia="en-US"/>
        </w:rPr>
        <w:t>tại khoản 2 Điều 63 Luật Dược ngày 06 tháng 4 năm 2016. </w:t>
      </w:r>
    </w:p>
    <w:p w:rsidR="00D85C85" w:rsidRPr="00FF152C" w:rsidRDefault="00D85C85" w:rsidP="00D85C85">
      <w:pPr>
        <w:tabs>
          <w:tab w:val="left" w:pos="1276"/>
        </w:tabs>
        <w:autoSpaceDE w:val="0"/>
        <w:ind w:firstLine="567"/>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i/>
          <w:color w:val="auto"/>
          <w:sz w:val="26"/>
          <w:szCs w:val="26"/>
          <w:lang w:val="en-US" w:eastAsia="en-US"/>
        </w:rPr>
        <w:t>(6) “Hạn dùng của thuốc là thời gian sử dụng được ấn định cho một lô thuốc mà sau thời hạn này thuốc không được phép sử dụng” (</w:t>
      </w:r>
      <w:proofErr w:type="gramStart"/>
      <w:r w:rsidRPr="00FF152C">
        <w:rPr>
          <w:rFonts w:ascii="Times New Roman" w:eastAsia="SimSun" w:hAnsi="Times New Roman" w:cs="Times New Roman"/>
          <w:i/>
          <w:color w:val="auto"/>
          <w:sz w:val="26"/>
          <w:szCs w:val="26"/>
          <w:lang w:val="en-US" w:eastAsia="en-US"/>
        </w:rPr>
        <w:t>theo</w:t>
      </w:r>
      <w:proofErr w:type="gramEnd"/>
      <w:r w:rsidRPr="00FF152C">
        <w:rPr>
          <w:rFonts w:ascii="Times New Roman" w:eastAsia="SimSun" w:hAnsi="Times New Roman" w:cs="Times New Roman"/>
          <w:i/>
          <w:color w:val="auto"/>
          <w:sz w:val="26"/>
          <w:szCs w:val="26"/>
          <w:lang w:val="en-US" w:eastAsia="en-US"/>
        </w:rPr>
        <w:t xml:space="preserve"> quy định </w:t>
      </w:r>
      <w:r w:rsidRPr="00FF152C">
        <w:rPr>
          <w:rFonts w:ascii="Times New Roman" w:eastAsia="SimSun" w:hAnsi="Times New Roman" w:cs="Times New Roman"/>
          <w:i/>
          <w:color w:val="auto"/>
          <w:spacing w:val="-4"/>
          <w:sz w:val="26"/>
          <w:szCs w:val="26"/>
          <w:lang w:val="es-ES" w:eastAsia="en-US"/>
        </w:rPr>
        <w:t>tại k</w:t>
      </w:r>
      <w:r w:rsidRPr="00FF152C">
        <w:rPr>
          <w:rFonts w:ascii="Times New Roman" w:eastAsia="SimSun" w:hAnsi="Times New Roman" w:cs="Times New Roman"/>
          <w:i/>
          <w:color w:val="auto"/>
          <w:sz w:val="26"/>
          <w:szCs w:val="26"/>
          <w:lang w:val="en-US" w:eastAsia="en-US"/>
        </w:rPr>
        <w:t>hoản 31 Điều 2 Luật dược ngày 06 tháng 4 năm 2016). Ví dụ: Thuốc ghi trên nhãn có ngày sản xuất là ngày 11 tháng 02 năm 2006, ngày hết hạn là ngày 11 tháng 02 năm 2011 thì hạn sử dụng (hay tuổi thọ) của thuốc là 05 năm.</w:t>
      </w:r>
    </w:p>
    <w:p w:rsidR="00D85C85" w:rsidRPr="00FF152C" w:rsidRDefault="00D85C85" w:rsidP="00D85C85">
      <w:pPr>
        <w:tabs>
          <w:tab w:val="left" w:pos="1065"/>
        </w:tabs>
        <w:ind w:firstLine="567"/>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i/>
          <w:color w:val="auto"/>
          <w:sz w:val="26"/>
          <w:szCs w:val="26"/>
          <w:lang w:val="en-US" w:eastAsia="en-US"/>
        </w:rPr>
        <w:t>(7) Căn cứ vào danh sách các thuốc được sản xuất từ nguyên liệu (hoạt chất) sản xuất.</w:t>
      </w:r>
    </w:p>
    <w:p w:rsidR="00D85C85" w:rsidRPr="00FF152C" w:rsidRDefault="00D85C85" w:rsidP="00870DF1">
      <w:pPr>
        <w:tabs>
          <w:tab w:val="left" w:pos="1276"/>
        </w:tabs>
        <w:autoSpaceDE w:val="0"/>
        <w:ind w:hanging="90"/>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i/>
          <w:sz w:val="26"/>
          <w:szCs w:val="26"/>
          <w:lang w:val="en-US" w:eastAsia="en-US"/>
        </w:rPr>
        <w:t>(8) Căn cứ vào danh sách các thuốc có chứng minh tương đương sinh học được công bố trên Trang thông tin điện tử của Cục Quản lý Dược (địa chỉ: http://www.dav.gov.vn).</w:t>
      </w:r>
    </w:p>
    <w:p w:rsidR="00D85C85" w:rsidRPr="00FF152C" w:rsidRDefault="00D85C85" w:rsidP="00D85C85">
      <w:pPr>
        <w:tabs>
          <w:tab w:val="left" w:pos="1276"/>
        </w:tabs>
        <w:autoSpaceDE w:val="0"/>
        <w:ind w:firstLine="567"/>
        <w:jc w:val="both"/>
        <w:rPr>
          <w:rFonts w:ascii="Times New Roman" w:eastAsia="SimSun" w:hAnsi="Times New Roman" w:cs="Times New Roman"/>
          <w:i/>
          <w:sz w:val="26"/>
          <w:szCs w:val="26"/>
          <w:lang w:val="en-US" w:eastAsia="en-US"/>
        </w:rPr>
      </w:pPr>
      <w:r w:rsidRPr="00FF152C">
        <w:rPr>
          <w:rFonts w:ascii="Times New Roman" w:eastAsia="SimSun" w:hAnsi="Times New Roman" w:cs="Times New Roman"/>
          <w:i/>
          <w:sz w:val="26"/>
          <w:szCs w:val="26"/>
          <w:lang w:val="en-US" w:eastAsia="en-US"/>
        </w:rPr>
        <w:t>(9) Căn cứ vào tờ khai hàng hóa nhập khẩu của mặ</w:t>
      </w:r>
      <w:r w:rsidR="006945B5">
        <w:rPr>
          <w:rFonts w:ascii="Times New Roman" w:eastAsia="SimSun" w:hAnsi="Times New Roman" w:cs="Times New Roman"/>
          <w:i/>
          <w:sz w:val="26"/>
          <w:szCs w:val="26"/>
          <w:lang w:val="en-US" w:eastAsia="en-US"/>
        </w:rPr>
        <w:t>t hàng</w:t>
      </w:r>
      <w:r w:rsidRPr="00FF152C">
        <w:rPr>
          <w:rFonts w:ascii="Times New Roman" w:eastAsia="SimSun" w:hAnsi="Times New Roman" w:cs="Times New Roman"/>
          <w:i/>
          <w:sz w:val="26"/>
          <w:szCs w:val="26"/>
          <w:lang w:val="en-US" w:eastAsia="en-US"/>
        </w:rPr>
        <w:t>.</w:t>
      </w:r>
    </w:p>
    <w:p w:rsidR="00D85C85" w:rsidRPr="00FF152C" w:rsidRDefault="00D85C85" w:rsidP="00D85C85">
      <w:pPr>
        <w:tabs>
          <w:tab w:val="left" w:pos="1276"/>
        </w:tabs>
        <w:autoSpaceDE w:val="0"/>
        <w:ind w:firstLine="567"/>
        <w:jc w:val="both"/>
        <w:rPr>
          <w:rFonts w:ascii="Times New Roman" w:eastAsia="SimSun" w:hAnsi="Times New Roman" w:cs="Times New Roman"/>
          <w:i/>
          <w:sz w:val="26"/>
          <w:szCs w:val="26"/>
          <w:lang w:val="en-US" w:eastAsia="en-US"/>
        </w:rPr>
      </w:pPr>
      <w:r w:rsidRPr="00FF152C">
        <w:rPr>
          <w:rFonts w:ascii="Times New Roman" w:eastAsia="SimSun" w:hAnsi="Times New Roman" w:cs="Times New Roman"/>
          <w:i/>
          <w:sz w:val="26"/>
          <w:szCs w:val="26"/>
          <w:lang w:val="en-US" w:eastAsia="en-US"/>
        </w:rPr>
        <w:t xml:space="preserve">(10) Căn cứ vào hợp đồng mua bán thuốc, hóa đơn bán thuốc cho các cơ sở y tế khác mà </w:t>
      </w:r>
      <w:r w:rsidR="00E23216">
        <w:rPr>
          <w:rFonts w:ascii="Times New Roman" w:eastAsia="SimSun" w:hAnsi="Times New Roman" w:cs="Times New Roman"/>
          <w:i/>
          <w:sz w:val="26"/>
          <w:szCs w:val="26"/>
          <w:lang w:val="en-US" w:eastAsia="en-US"/>
        </w:rPr>
        <w:t>công ty</w:t>
      </w:r>
      <w:r w:rsidRPr="00FF152C">
        <w:rPr>
          <w:rFonts w:ascii="Times New Roman" w:eastAsia="SimSun" w:hAnsi="Times New Roman" w:cs="Times New Roman"/>
          <w:i/>
          <w:sz w:val="26"/>
          <w:szCs w:val="26"/>
          <w:lang w:val="en-US" w:eastAsia="en-US"/>
        </w:rPr>
        <w:t xml:space="preserve"> đã cung ứng trên toàn quốc.</w:t>
      </w:r>
    </w:p>
    <w:p w:rsidR="00D85C85" w:rsidRPr="00FF152C" w:rsidRDefault="00D85C85" w:rsidP="00D85C85">
      <w:pPr>
        <w:tabs>
          <w:tab w:val="left" w:pos="1276"/>
        </w:tabs>
        <w:autoSpaceDE w:val="0"/>
        <w:ind w:firstLine="567"/>
        <w:jc w:val="both"/>
        <w:rPr>
          <w:rFonts w:ascii="Times New Roman" w:eastAsia="SimSun" w:hAnsi="Times New Roman" w:cs="Times New Roman"/>
          <w:i/>
          <w:sz w:val="26"/>
          <w:szCs w:val="26"/>
          <w:lang w:val="en-US" w:eastAsia="en-US"/>
        </w:rPr>
      </w:pPr>
      <w:r w:rsidRPr="00FF152C">
        <w:rPr>
          <w:rFonts w:ascii="Times New Roman" w:eastAsia="SimSun" w:hAnsi="Times New Roman" w:cs="Times New Roman"/>
          <w:i/>
          <w:sz w:val="26"/>
          <w:szCs w:val="26"/>
          <w:lang w:val="en-US" w:eastAsia="en-US"/>
        </w:rPr>
        <w:t xml:space="preserve">(11) </w:t>
      </w:r>
      <w:r w:rsidR="00E23216">
        <w:rPr>
          <w:rFonts w:ascii="Times New Roman" w:eastAsia="SimSun" w:hAnsi="Times New Roman" w:cs="Times New Roman"/>
          <w:i/>
          <w:sz w:val="26"/>
          <w:szCs w:val="26"/>
          <w:lang w:val="en-US" w:eastAsia="en-US"/>
        </w:rPr>
        <w:t>Công ty</w:t>
      </w:r>
      <w:r w:rsidRPr="00FF152C">
        <w:rPr>
          <w:rFonts w:ascii="Times New Roman" w:eastAsia="SimSun" w:hAnsi="Times New Roman" w:cs="Times New Roman"/>
          <w:i/>
          <w:sz w:val="26"/>
          <w:szCs w:val="26"/>
          <w:lang w:val="en-US" w:eastAsia="en-US"/>
        </w:rPr>
        <w:t xml:space="preserve"> cần nêu rõ trong hồ sơ việc đáp ứng/không đáp ứng được yêu cầu của chủ đầu tư/</w:t>
      </w:r>
      <w:r w:rsidR="00661368">
        <w:rPr>
          <w:rFonts w:ascii="Times New Roman" w:eastAsia="SimSun" w:hAnsi="Times New Roman" w:cs="Times New Roman"/>
          <w:i/>
          <w:sz w:val="26"/>
          <w:szCs w:val="26"/>
          <w:lang w:val="en-US" w:eastAsia="en-US"/>
        </w:rPr>
        <w:t>bệnh viện</w:t>
      </w:r>
      <w:r w:rsidRPr="00FF152C">
        <w:rPr>
          <w:rFonts w:ascii="Times New Roman" w:eastAsia="SimSun" w:hAnsi="Times New Roman" w:cs="Times New Roman"/>
          <w:i/>
          <w:sz w:val="26"/>
          <w:szCs w:val="26"/>
          <w:lang w:val="en-US" w:eastAsia="en-US"/>
        </w:rPr>
        <w:t xml:space="preserve"> về điều kiện giao hàng, số lượng thuốc </w:t>
      </w:r>
      <w:proofErr w:type="gramStart"/>
      <w:r w:rsidRPr="00FF152C">
        <w:rPr>
          <w:rFonts w:ascii="Times New Roman" w:eastAsia="SimSun" w:hAnsi="Times New Roman" w:cs="Times New Roman"/>
          <w:i/>
          <w:sz w:val="26"/>
          <w:szCs w:val="26"/>
          <w:lang w:val="en-US" w:eastAsia="en-US"/>
        </w:rPr>
        <w:t>theo</w:t>
      </w:r>
      <w:proofErr w:type="gramEnd"/>
      <w:r w:rsidRPr="00FF152C">
        <w:rPr>
          <w:rFonts w:ascii="Times New Roman" w:eastAsia="SimSun" w:hAnsi="Times New Roman" w:cs="Times New Roman"/>
          <w:i/>
          <w:sz w:val="26"/>
          <w:szCs w:val="26"/>
          <w:lang w:val="en-US" w:eastAsia="en-US"/>
        </w:rPr>
        <w:t xml:space="preserve"> yêu cầu trong hồ sơ mờ</w:t>
      </w:r>
      <w:r w:rsidR="00A10A56">
        <w:rPr>
          <w:rFonts w:ascii="Times New Roman" w:eastAsia="SimSun" w:hAnsi="Times New Roman" w:cs="Times New Roman"/>
          <w:i/>
          <w:sz w:val="26"/>
          <w:szCs w:val="26"/>
          <w:lang w:val="en-US" w:eastAsia="en-US"/>
        </w:rPr>
        <w:t>i chào giá</w:t>
      </w:r>
      <w:r w:rsidR="00B0360E">
        <w:rPr>
          <w:rFonts w:ascii="Times New Roman" w:eastAsia="SimSun" w:hAnsi="Times New Roman" w:cs="Times New Roman"/>
          <w:i/>
          <w:sz w:val="26"/>
          <w:szCs w:val="26"/>
          <w:lang w:val="en-US" w:eastAsia="en-US"/>
        </w:rPr>
        <w:t>.</w:t>
      </w:r>
    </w:p>
    <w:p w:rsidR="00D85C85" w:rsidRPr="00FF152C" w:rsidRDefault="00D85C85" w:rsidP="00D85C85">
      <w:pPr>
        <w:widowControl/>
        <w:ind w:firstLine="567"/>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i/>
          <w:spacing w:val="-4"/>
          <w:sz w:val="26"/>
          <w:szCs w:val="26"/>
          <w:lang w:val="en-US" w:eastAsia="en-US"/>
        </w:rPr>
        <w:t>(12) Việc đánh giá nội dung này phải căn cứ vào một trong các thông tin sau</w:t>
      </w:r>
      <w:r w:rsidRPr="00FF152C">
        <w:rPr>
          <w:rFonts w:ascii="Times New Roman" w:eastAsia="SimSun" w:hAnsi="Times New Roman" w:cs="Times New Roman"/>
          <w:i/>
          <w:sz w:val="26"/>
          <w:szCs w:val="26"/>
          <w:lang w:val="en-US" w:eastAsia="en-US"/>
        </w:rPr>
        <w:t>:</w:t>
      </w:r>
    </w:p>
    <w:p w:rsidR="00D85C85" w:rsidRPr="00FF152C" w:rsidRDefault="00D85C85" w:rsidP="00D85C85">
      <w:pPr>
        <w:widowControl/>
        <w:ind w:firstLine="567"/>
        <w:jc w:val="both"/>
        <w:rPr>
          <w:rFonts w:ascii="Times New Roman" w:eastAsia="SimSun" w:hAnsi="Times New Roman" w:cs="Times New Roman"/>
          <w:i/>
          <w:sz w:val="26"/>
          <w:szCs w:val="26"/>
          <w:lang w:val="en-US" w:eastAsia="en-US"/>
        </w:rPr>
      </w:pPr>
      <w:r w:rsidRPr="00FF152C">
        <w:rPr>
          <w:rFonts w:ascii="Times New Roman" w:eastAsia="SimSun" w:hAnsi="Times New Roman" w:cs="Times New Roman"/>
          <w:i/>
          <w:sz w:val="26"/>
          <w:szCs w:val="26"/>
          <w:lang w:val="en-US" w:eastAsia="en-US"/>
        </w:rPr>
        <w:t xml:space="preserve">- Thông tin về việc </w:t>
      </w:r>
      <w:proofErr w:type="gramStart"/>
      <w:r w:rsidRPr="00FF152C">
        <w:rPr>
          <w:rFonts w:ascii="Times New Roman" w:eastAsia="SimSun" w:hAnsi="Times New Roman" w:cs="Times New Roman"/>
          <w:i/>
          <w:sz w:val="26"/>
          <w:szCs w:val="26"/>
          <w:lang w:val="en-US" w:eastAsia="en-US"/>
        </w:rPr>
        <w:t>vi</w:t>
      </w:r>
      <w:proofErr w:type="gramEnd"/>
      <w:r w:rsidRPr="00FF152C">
        <w:rPr>
          <w:rFonts w:ascii="Times New Roman" w:eastAsia="SimSun" w:hAnsi="Times New Roman" w:cs="Times New Roman"/>
          <w:i/>
          <w:sz w:val="26"/>
          <w:szCs w:val="26"/>
          <w:lang w:val="en-US" w:eastAsia="en-US"/>
        </w:rPr>
        <w:t xml:space="preserve"> phạm trong cung ứng thuốc của các </w:t>
      </w:r>
      <w:r w:rsidR="00E23216">
        <w:rPr>
          <w:rFonts w:ascii="Times New Roman" w:eastAsia="SimSun" w:hAnsi="Times New Roman" w:cs="Times New Roman"/>
          <w:i/>
          <w:sz w:val="26"/>
          <w:szCs w:val="26"/>
          <w:lang w:val="en-US" w:eastAsia="en-US"/>
        </w:rPr>
        <w:t>công ty</w:t>
      </w:r>
      <w:r w:rsidRPr="00FF152C">
        <w:rPr>
          <w:rFonts w:ascii="Times New Roman" w:eastAsia="SimSun" w:hAnsi="Times New Roman" w:cs="Times New Roman"/>
          <w:i/>
          <w:sz w:val="26"/>
          <w:szCs w:val="26"/>
          <w:lang w:val="en-US" w:eastAsia="en-US"/>
        </w:rPr>
        <w:t xml:space="preserve"> tại các cơ sở y tế trên toàn quốc được công bố trên Hệ thống mạng đấu thầ</w:t>
      </w:r>
      <w:r w:rsidR="00DA3675">
        <w:rPr>
          <w:rFonts w:ascii="Times New Roman" w:eastAsia="SimSun" w:hAnsi="Times New Roman" w:cs="Times New Roman"/>
          <w:i/>
          <w:sz w:val="26"/>
          <w:szCs w:val="26"/>
          <w:lang w:val="en-US" w:eastAsia="en-US"/>
        </w:rPr>
        <w:t>u Q</w:t>
      </w:r>
      <w:r w:rsidRPr="00FF152C">
        <w:rPr>
          <w:rFonts w:ascii="Times New Roman" w:eastAsia="SimSun" w:hAnsi="Times New Roman" w:cs="Times New Roman"/>
          <w:i/>
          <w:sz w:val="26"/>
          <w:szCs w:val="26"/>
          <w:lang w:val="en-US" w:eastAsia="en-US"/>
        </w:rPr>
        <w:t>uốc gia</w:t>
      </w:r>
    </w:p>
    <w:p w:rsidR="00D85C85" w:rsidRPr="00FF152C" w:rsidRDefault="00D85C85" w:rsidP="00D85C85">
      <w:pPr>
        <w:widowControl/>
        <w:ind w:firstLine="567"/>
        <w:jc w:val="both"/>
        <w:rPr>
          <w:rFonts w:ascii="Times New Roman" w:eastAsia="SimSun" w:hAnsi="Times New Roman" w:cs="Times New Roman"/>
          <w:i/>
          <w:sz w:val="26"/>
          <w:szCs w:val="26"/>
          <w:lang w:val="en-US" w:eastAsia="en-US"/>
        </w:rPr>
      </w:pPr>
      <w:r w:rsidRPr="00FF152C">
        <w:rPr>
          <w:rFonts w:ascii="Times New Roman" w:eastAsia="SimSun" w:hAnsi="Times New Roman" w:cs="Times New Roman"/>
          <w:i/>
          <w:sz w:val="26"/>
          <w:szCs w:val="26"/>
          <w:lang w:val="en-US" w:eastAsia="en-US"/>
        </w:rPr>
        <w:t xml:space="preserve">- Việc thực hiện hợp đồng cung ứng thuốc giữa </w:t>
      </w:r>
      <w:r w:rsidR="00E23216">
        <w:rPr>
          <w:rFonts w:ascii="Times New Roman" w:eastAsia="SimSun" w:hAnsi="Times New Roman" w:cs="Times New Roman"/>
          <w:i/>
          <w:sz w:val="26"/>
          <w:szCs w:val="26"/>
          <w:lang w:val="en-US" w:eastAsia="en-US"/>
        </w:rPr>
        <w:t>công ty</w:t>
      </w:r>
      <w:r w:rsidRPr="00FF152C">
        <w:rPr>
          <w:rFonts w:ascii="Times New Roman" w:eastAsia="SimSun" w:hAnsi="Times New Roman" w:cs="Times New Roman"/>
          <w:i/>
          <w:sz w:val="26"/>
          <w:szCs w:val="26"/>
          <w:lang w:val="en-US" w:eastAsia="en-US"/>
        </w:rPr>
        <w:t xml:space="preserve"> và đơn vị. </w:t>
      </w:r>
    </w:p>
    <w:p w:rsidR="00D85C85" w:rsidRPr="00FF152C" w:rsidRDefault="00D85C85" w:rsidP="00D85C85">
      <w:pPr>
        <w:widowControl/>
        <w:ind w:firstLine="567"/>
        <w:jc w:val="both"/>
        <w:rPr>
          <w:rFonts w:ascii="Times New Roman" w:eastAsia="SimSun" w:hAnsi="Times New Roman" w:cs="Times New Roman"/>
          <w:color w:val="auto"/>
          <w:sz w:val="26"/>
          <w:szCs w:val="26"/>
          <w:lang w:val="en-US" w:eastAsia="en-US"/>
        </w:rPr>
      </w:pPr>
      <w:r w:rsidRPr="00FF152C">
        <w:rPr>
          <w:rFonts w:ascii="Times New Roman" w:eastAsia="SimSun" w:hAnsi="Times New Roman" w:cs="Times New Roman"/>
          <w:i/>
          <w:sz w:val="26"/>
          <w:szCs w:val="26"/>
          <w:lang w:val="en-US" w:eastAsia="en-US"/>
        </w:rPr>
        <w:t xml:space="preserve">(13) Chỉ áp dụng cho các cơ sở y tế thuộc địa bàn các tỉnh trong danh sách. Căn cứ vào thực trạng tình hình cung ứng thuốc của từng địa phương, Sở Y tế xác định cụ thể tiêu chí các </w:t>
      </w:r>
      <w:r w:rsidR="00E23216">
        <w:rPr>
          <w:rFonts w:ascii="Times New Roman" w:eastAsia="SimSun" w:hAnsi="Times New Roman" w:cs="Times New Roman"/>
          <w:i/>
          <w:sz w:val="26"/>
          <w:szCs w:val="26"/>
          <w:lang w:val="en-US" w:eastAsia="en-US"/>
        </w:rPr>
        <w:t>công ty</w:t>
      </w:r>
      <w:r w:rsidRPr="00FF152C">
        <w:rPr>
          <w:rFonts w:ascii="Times New Roman" w:eastAsia="SimSun" w:hAnsi="Times New Roman" w:cs="Times New Roman"/>
          <w:i/>
          <w:sz w:val="26"/>
          <w:szCs w:val="26"/>
          <w:lang w:val="en-US" w:eastAsia="en-US"/>
        </w:rPr>
        <w:t xml:space="preserve"> có hệ thống phân phối đáp ứng việc cung ứng thuốc tại địa phương để chấm điểm (Tiêu chí này không được hiểu là chấm điểm cho các </w:t>
      </w:r>
      <w:r w:rsidR="00E23216">
        <w:rPr>
          <w:rFonts w:ascii="Times New Roman" w:eastAsia="SimSun" w:hAnsi="Times New Roman" w:cs="Times New Roman"/>
          <w:i/>
          <w:sz w:val="26"/>
          <w:szCs w:val="26"/>
          <w:lang w:val="en-US" w:eastAsia="en-US"/>
        </w:rPr>
        <w:t>công ty</w:t>
      </w:r>
      <w:r w:rsidRPr="00FF152C">
        <w:rPr>
          <w:rFonts w:ascii="Times New Roman" w:eastAsia="SimSun" w:hAnsi="Times New Roman" w:cs="Times New Roman"/>
          <w:i/>
          <w:sz w:val="26"/>
          <w:szCs w:val="26"/>
          <w:lang w:val="en-US" w:eastAsia="en-US"/>
        </w:rPr>
        <w:t xml:space="preserve"> có hệ thống phân phối, cung ứng tại tất cả các tỉnh trong danh sách mà chấm điểm cho </w:t>
      </w:r>
      <w:r w:rsidR="00E23216">
        <w:rPr>
          <w:rFonts w:ascii="Times New Roman" w:eastAsia="SimSun" w:hAnsi="Times New Roman" w:cs="Times New Roman"/>
          <w:i/>
          <w:sz w:val="26"/>
          <w:szCs w:val="26"/>
          <w:lang w:val="en-US" w:eastAsia="en-US"/>
        </w:rPr>
        <w:t>công ty</w:t>
      </w:r>
      <w:r w:rsidRPr="00FF152C">
        <w:rPr>
          <w:rFonts w:ascii="Times New Roman" w:eastAsia="SimSun" w:hAnsi="Times New Roman" w:cs="Times New Roman"/>
          <w:i/>
          <w:sz w:val="26"/>
          <w:szCs w:val="26"/>
          <w:lang w:val="en-US" w:eastAsia="en-US"/>
        </w:rPr>
        <w:t xml:space="preserve"> có hệ thống phân phối rộng khắp đảm bảo việc cung ứng thuốc cho các cơ sở y tế tại địa bàn tỉnh ).</w:t>
      </w:r>
    </w:p>
    <w:sectPr w:rsidR="00D85C85" w:rsidRPr="00FF152C" w:rsidSect="00870DF1">
      <w:pgSz w:w="11907" w:h="16840" w:code="9"/>
      <w:pgMar w:top="1134" w:right="837" w:bottom="1134" w:left="1440"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2B63A0"/>
    <w:multiLevelType w:val="multilevel"/>
    <w:tmpl w:val="5D1A453C"/>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B90"/>
    <w:rsid w:val="002A07CA"/>
    <w:rsid w:val="00385FE8"/>
    <w:rsid w:val="003F7DC1"/>
    <w:rsid w:val="00571570"/>
    <w:rsid w:val="00661368"/>
    <w:rsid w:val="006945B5"/>
    <w:rsid w:val="006A3D6C"/>
    <w:rsid w:val="007E7F63"/>
    <w:rsid w:val="00870DF1"/>
    <w:rsid w:val="00892AAA"/>
    <w:rsid w:val="008F2B07"/>
    <w:rsid w:val="00930B90"/>
    <w:rsid w:val="00A10A56"/>
    <w:rsid w:val="00AD735B"/>
    <w:rsid w:val="00B0360E"/>
    <w:rsid w:val="00B415AC"/>
    <w:rsid w:val="00BE0E7E"/>
    <w:rsid w:val="00D85C85"/>
    <w:rsid w:val="00DA3675"/>
    <w:rsid w:val="00E23216"/>
    <w:rsid w:val="00F67CBE"/>
    <w:rsid w:val="00FF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FB584-0C7E-468E-BF73-D923D79C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C85"/>
    <w:pPr>
      <w:widowControl w:val="0"/>
      <w:spacing w:before="0" w:after="0"/>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C85"/>
    <w:rPr>
      <w:rFonts w:ascii="Segoe UI" w:eastAsia="Courier New"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LAN_DuocChinh</cp:lastModifiedBy>
  <cp:revision>50</cp:revision>
  <cp:lastPrinted>2024-11-25T03:01:00Z</cp:lastPrinted>
  <dcterms:created xsi:type="dcterms:W3CDTF">2024-08-12T09:14:00Z</dcterms:created>
  <dcterms:modified xsi:type="dcterms:W3CDTF">2025-05-29T07:36:00Z</dcterms:modified>
</cp:coreProperties>
</file>